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14" w:rsidRDefault="00812114" w:rsidP="00812114">
      <w:pPr>
        <w:tabs>
          <w:tab w:val="left" w:pos="5310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812114" w:rsidRDefault="00812114" w:rsidP="00812114">
      <w:pPr>
        <w:tabs>
          <w:tab w:val="left" w:pos="5310"/>
        </w:tabs>
        <w:jc w:val="right"/>
        <w:rPr>
          <w:lang w:val="uk-UA"/>
        </w:rPr>
      </w:pPr>
      <w:r>
        <w:rPr>
          <w:lang w:val="uk-UA"/>
        </w:rPr>
        <w:t xml:space="preserve">Директор Центру </w:t>
      </w:r>
    </w:p>
    <w:p w:rsidR="00812114" w:rsidRDefault="00812114" w:rsidP="00812114">
      <w:pPr>
        <w:tabs>
          <w:tab w:val="left" w:pos="5310"/>
        </w:tabs>
        <w:jc w:val="right"/>
        <w:rPr>
          <w:lang w:val="uk-UA"/>
        </w:rPr>
      </w:pPr>
      <w:r>
        <w:rPr>
          <w:lang w:val="uk-UA"/>
        </w:rPr>
        <w:t>_____________ В.  Заєць</w:t>
      </w:r>
    </w:p>
    <w:p w:rsidR="00812114" w:rsidRDefault="00812114" w:rsidP="00812114">
      <w:pPr>
        <w:tabs>
          <w:tab w:val="left" w:pos="5310"/>
        </w:tabs>
        <w:jc w:val="center"/>
        <w:rPr>
          <w:b/>
          <w:lang w:val="uk-UA"/>
        </w:rPr>
      </w:pPr>
    </w:p>
    <w:p w:rsidR="00812114" w:rsidRDefault="00812114" w:rsidP="00812114">
      <w:pPr>
        <w:tabs>
          <w:tab w:val="left" w:pos="531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Розклад занять </w:t>
      </w:r>
    </w:p>
    <w:p w:rsidR="00812114" w:rsidRDefault="00812114" w:rsidP="00812114">
      <w:pPr>
        <w:tabs>
          <w:tab w:val="left" w:pos="531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у групі №2 «Кондитер», 3 розряд </w:t>
      </w:r>
    </w:p>
    <w:p w:rsidR="00812114" w:rsidRDefault="00812114" w:rsidP="00812114">
      <w:pPr>
        <w:tabs>
          <w:tab w:val="left" w:pos="531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з </w:t>
      </w:r>
      <w:r>
        <w:rPr>
          <w:b/>
        </w:rPr>
        <w:t>09</w:t>
      </w:r>
      <w:r>
        <w:rPr>
          <w:b/>
          <w:lang w:val="uk-UA"/>
        </w:rPr>
        <w:t xml:space="preserve">.06 по </w:t>
      </w:r>
      <w:r>
        <w:rPr>
          <w:b/>
        </w:rPr>
        <w:t>12</w:t>
      </w:r>
      <w:r>
        <w:rPr>
          <w:b/>
          <w:lang w:val="uk-UA"/>
        </w:rPr>
        <w:t>.06.2020</w:t>
      </w:r>
    </w:p>
    <w:p w:rsidR="00812114" w:rsidRDefault="00812114" w:rsidP="00812114">
      <w:pPr>
        <w:tabs>
          <w:tab w:val="left" w:pos="5310"/>
        </w:tabs>
        <w:jc w:val="center"/>
        <w:rPr>
          <w:b/>
          <w:lang w:val="uk-UA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34"/>
        <w:gridCol w:w="4350"/>
        <w:gridCol w:w="1440"/>
        <w:gridCol w:w="2340"/>
      </w:tblGrid>
      <w:tr w:rsidR="00812114" w:rsidTr="0081211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Дата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К-ть год.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Предмет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№ </w:t>
            </w:r>
          </w:p>
          <w:p w:rsidR="00812114" w:rsidRDefault="00812114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каб</w:t>
            </w:r>
            <w:proofErr w:type="spellEnd"/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Прізвище, ініціали викладача</w:t>
            </w:r>
          </w:p>
        </w:tc>
      </w:tr>
      <w:tr w:rsidR="00812114" w:rsidTr="0081211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приготування борошняних кондитерських виробів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Гречковська</w:t>
            </w:r>
            <w:proofErr w:type="spellEnd"/>
            <w:r>
              <w:rPr>
                <w:lang w:val="uk-UA"/>
              </w:rPr>
              <w:t xml:space="preserve"> С.Д.</w:t>
            </w:r>
          </w:p>
        </w:tc>
      </w:tr>
      <w:tr w:rsidR="00812114" w:rsidTr="00812114">
        <w:trPr>
          <w:trHeight w:val="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приготування борошняних кондитерських виробів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Гречковська</w:t>
            </w:r>
            <w:proofErr w:type="spellEnd"/>
            <w:r>
              <w:rPr>
                <w:lang w:val="uk-UA"/>
              </w:rPr>
              <w:t xml:space="preserve"> С.Д.</w:t>
            </w:r>
          </w:p>
        </w:tc>
      </w:tr>
      <w:tr w:rsidR="00812114" w:rsidTr="00812114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>
              <w:rPr>
                <w:lang w:val="en-US"/>
              </w:rPr>
              <w:t>11</w:t>
            </w:r>
            <w:r>
              <w:rPr>
                <w:lang w:val="uk-UA"/>
              </w:rPr>
              <w:t>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приготування борошняних кондитерських виробів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Гречковська</w:t>
            </w:r>
            <w:proofErr w:type="spellEnd"/>
            <w:r>
              <w:rPr>
                <w:lang w:val="uk-UA"/>
              </w:rPr>
              <w:t xml:space="preserve"> С.Д.</w:t>
            </w:r>
          </w:p>
        </w:tc>
      </w:tr>
      <w:tr w:rsidR="00812114" w:rsidTr="00812114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П'ятниця</w:t>
            </w:r>
          </w:p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>
              <w:rPr>
                <w:lang w:val="uk-UA"/>
              </w:rPr>
              <w:t>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rPr>
                <w:lang w:val="uk-UA"/>
              </w:rPr>
            </w:pPr>
            <w:r>
              <w:rPr>
                <w:lang w:val="uk-UA"/>
              </w:rPr>
              <w:t>Устаткування підприємств харчування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14" w:rsidRDefault="00812114">
            <w:pPr>
              <w:tabs>
                <w:tab w:val="left" w:pos="531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Гречковська</w:t>
            </w:r>
            <w:proofErr w:type="spellEnd"/>
            <w:r>
              <w:rPr>
                <w:lang w:val="uk-UA"/>
              </w:rPr>
              <w:t xml:space="preserve"> С.Д.</w:t>
            </w:r>
          </w:p>
        </w:tc>
      </w:tr>
    </w:tbl>
    <w:p w:rsidR="00812114" w:rsidRDefault="00812114" w:rsidP="00812114">
      <w:pPr>
        <w:tabs>
          <w:tab w:val="left" w:pos="5310"/>
        </w:tabs>
        <w:jc w:val="center"/>
        <w:rPr>
          <w:lang w:val="uk-UA"/>
        </w:rPr>
      </w:pPr>
    </w:p>
    <w:p w:rsidR="00812114" w:rsidRDefault="00812114" w:rsidP="00812114">
      <w:pPr>
        <w:tabs>
          <w:tab w:val="left" w:pos="5310"/>
        </w:tabs>
        <w:jc w:val="center"/>
        <w:rPr>
          <w:lang w:val="uk-UA"/>
        </w:rPr>
      </w:pPr>
    </w:p>
    <w:p w:rsidR="00812114" w:rsidRDefault="00812114" w:rsidP="00812114">
      <w:pPr>
        <w:tabs>
          <w:tab w:val="left" w:pos="5310"/>
        </w:tabs>
        <w:jc w:val="center"/>
        <w:rPr>
          <w:lang w:val="uk-UA"/>
        </w:rPr>
      </w:pPr>
    </w:p>
    <w:p w:rsidR="00812114" w:rsidRDefault="00812114" w:rsidP="00812114">
      <w:pPr>
        <w:tabs>
          <w:tab w:val="left" w:pos="5310"/>
        </w:tabs>
        <w:jc w:val="center"/>
        <w:rPr>
          <w:lang w:val="uk-UA"/>
        </w:rPr>
      </w:pPr>
      <w:r>
        <w:rPr>
          <w:lang w:val="uk-UA"/>
        </w:rPr>
        <w:t xml:space="preserve">Заст. директора з НВР                             П. </w:t>
      </w:r>
      <w:proofErr w:type="spellStart"/>
      <w:r>
        <w:rPr>
          <w:lang w:val="uk-UA"/>
        </w:rPr>
        <w:t>Курмаш</w:t>
      </w:r>
      <w:proofErr w:type="spellEnd"/>
    </w:p>
    <w:p w:rsidR="00812114" w:rsidRDefault="00812114" w:rsidP="00812114">
      <w:pPr>
        <w:tabs>
          <w:tab w:val="left" w:pos="5310"/>
        </w:tabs>
        <w:jc w:val="center"/>
        <w:rPr>
          <w:lang w:val="uk-UA"/>
        </w:rPr>
      </w:pPr>
    </w:p>
    <w:p w:rsidR="00B46B0E" w:rsidRDefault="00B46B0E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42B2B" w:rsidRDefault="00B42B2B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812114" w:rsidRDefault="00812114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812114" w:rsidRDefault="00812114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E0CE0" w:rsidRDefault="003E0CE0" w:rsidP="003E0CE0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20096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lastRenderedPageBreak/>
        <w:t xml:space="preserve">Завдання для самостійного опрацювання. За консультацією звертатися до викладача Світлани </w:t>
      </w:r>
      <w:proofErr w:type="spellStart"/>
      <w:r w:rsidRPr="0020096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Гречковської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за телефонами</w:t>
      </w:r>
      <w:r w:rsidRPr="0020096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: 0994126418, 0661238229 </w:t>
      </w:r>
    </w:p>
    <w:p w:rsidR="00812114" w:rsidRPr="00812114" w:rsidRDefault="00812114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bookmarkStart w:id="0" w:name="_GoBack"/>
      <w:bookmarkEnd w:id="0"/>
    </w:p>
    <w:tbl>
      <w:tblPr>
        <w:tblStyle w:val="a3"/>
        <w:tblW w:w="9751" w:type="dxa"/>
        <w:tblLayout w:type="fixed"/>
        <w:tblLook w:val="04A0" w:firstRow="1" w:lastRow="0" w:firstColumn="1" w:lastColumn="0" w:noHBand="0" w:noVBand="1"/>
      </w:tblPr>
      <w:tblGrid>
        <w:gridCol w:w="864"/>
        <w:gridCol w:w="1938"/>
        <w:gridCol w:w="2976"/>
        <w:gridCol w:w="3973"/>
      </w:tblGrid>
      <w:tr w:rsidR="00917E55" w:rsidRPr="008E166B" w:rsidTr="00572E80">
        <w:trPr>
          <w:trHeight w:val="215"/>
        </w:trPr>
        <w:tc>
          <w:tcPr>
            <w:tcW w:w="864" w:type="dxa"/>
          </w:tcPr>
          <w:p w:rsidR="00917E55" w:rsidRPr="008E166B" w:rsidRDefault="00917E55" w:rsidP="008E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38" w:type="dxa"/>
          </w:tcPr>
          <w:p w:rsidR="00917E55" w:rsidRPr="008E166B" w:rsidRDefault="00917E55" w:rsidP="008E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976" w:type="dxa"/>
          </w:tcPr>
          <w:p w:rsidR="00917E55" w:rsidRPr="008E166B" w:rsidRDefault="00917E55" w:rsidP="008E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973" w:type="dxa"/>
          </w:tcPr>
          <w:p w:rsidR="00917E55" w:rsidRPr="008E166B" w:rsidRDefault="00917E55" w:rsidP="008E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1A76E7" w:rsidRPr="008E166B" w:rsidTr="003A7181">
        <w:trPr>
          <w:trHeight w:val="215"/>
        </w:trPr>
        <w:tc>
          <w:tcPr>
            <w:tcW w:w="864" w:type="dxa"/>
          </w:tcPr>
          <w:p w:rsidR="001A76E7" w:rsidRPr="008E166B" w:rsidRDefault="001A76E7" w:rsidP="008E16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</w:tcPr>
          <w:p w:rsidR="001A76E7" w:rsidRPr="008E166B" w:rsidRDefault="001A76E7" w:rsidP="008E16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2976" w:type="dxa"/>
            <w:vAlign w:val="center"/>
          </w:tcPr>
          <w:p w:rsidR="001A76E7" w:rsidRPr="00C226B1" w:rsidRDefault="001A76E7" w:rsidP="00492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</w:tcPr>
          <w:p w:rsidR="001A76E7" w:rsidRPr="008E166B" w:rsidRDefault="001A76E7" w:rsidP="008E16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169" w:rsidRPr="0020096F" w:rsidTr="00521DFC">
        <w:trPr>
          <w:trHeight w:val="807"/>
        </w:trPr>
        <w:tc>
          <w:tcPr>
            <w:tcW w:w="864" w:type="dxa"/>
          </w:tcPr>
          <w:p w:rsidR="00493169" w:rsidRPr="0020096F" w:rsidRDefault="00493169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938" w:type="dxa"/>
          </w:tcPr>
          <w:p w:rsidR="00493169" w:rsidRPr="0020096F" w:rsidRDefault="00493169" w:rsidP="00521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93169" w:rsidRPr="0020096F" w:rsidRDefault="00493169" w:rsidP="00521D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пряничного</w:t>
            </w:r>
            <w:proofErr w:type="gram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тіста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та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виробів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3973" w:type="dxa"/>
          </w:tcPr>
          <w:p w:rsidR="00493169" w:rsidRPr="0020096F" w:rsidRDefault="00493169" w:rsidP="00521D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Опрацювати стр.186-194  підручника Зайцева Г.Т. Технологія виготовлення борошняних кондитерських виробів. – К.: Вікторія, 2002.</w:t>
            </w:r>
          </w:p>
          <w:p w:rsidR="00493169" w:rsidRPr="0020096F" w:rsidRDefault="003E0CE0" w:rsidP="0052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proofErr w:type="spellEnd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/8108212/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:2/</w:t>
              </w:r>
            </w:hyperlink>
          </w:p>
        </w:tc>
      </w:tr>
      <w:tr w:rsidR="00493169" w:rsidRPr="0020096F" w:rsidTr="00521DFC">
        <w:trPr>
          <w:trHeight w:val="953"/>
        </w:trPr>
        <w:tc>
          <w:tcPr>
            <w:tcW w:w="864" w:type="dxa"/>
          </w:tcPr>
          <w:p w:rsidR="00493169" w:rsidRPr="0020096F" w:rsidRDefault="00493169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20-21</w:t>
            </w:r>
          </w:p>
        </w:tc>
        <w:tc>
          <w:tcPr>
            <w:tcW w:w="1938" w:type="dxa"/>
          </w:tcPr>
          <w:p w:rsidR="00493169" w:rsidRPr="0020096F" w:rsidRDefault="00493169" w:rsidP="00521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93169" w:rsidRPr="0020096F" w:rsidRDefault="00493169" w:rsidP="00521D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основного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бісквітного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тіста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вироби</w:t>
            </w:r>
            <w:proofErr w:type="spellEnd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3973" w:type="dxa"/>
          </w:tcPr>
          <w:p w:rsidR="00493169" w:rsidRPr="0020096F" w:rsidRDefault="00493169" w:rsidP="00521D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96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Опрацювати стр.194-200  підручника Зайцева Г.Т. Технологія виготовлення борошняних кондитерських виробів. – К.: Вікторія, 2002.</w:t>
            </w:r>
          </w:p>
          <w:p w:rsidR="00493169" w:rsidRPr="0020096F" w:rsidRDefault="003E0CE0" w:rsidP="0052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vseosvita</w:t>
              </w:r>
              <w:proofErr w:type="spellEnd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prigotuvanna</w:t>
              </w:r>
              <w:proofErr w:type="spellEnd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biskvitnogo</w:t>
              </w:r>
              <w:proofErr w:type="spellEnd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tista</w:t>
              </w:r>
              <w:proofErr w:type="spellEnd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virobiv</w:t>
              </w:r>
              <w:proofErr w:type="spellEnd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nogo</w:t>
              </w:r>
              <w:proofErr w:type="spellEnd"/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-210471.</w:t>
              </w:r>
              <w:r w:rsidR="00493169" w:rsidRPr="002009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7F0425" w:rsidRPr="003E0CE0" w:rsidTr="0019735F">
        <w:trPr>
          <w:trHeight w:val="953"/>
        </w:trPr>
        <w:tc>
          <w:tcPr>
            <w:tcW w:w="864" w:type="dxa"/>
          </w:tcPr>
          <w:p w:rsidR="007F0425" w:rsidRPr="007F0425" w:rsidRDefault="007F0425" w:rsidP="008E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22-23</w:t>
            </w:r>
          </w:p>
        </w:tc>
        <w:tc>
          <w:tcPr>
            <w:tcW w:w="1938" w:type="dxa"/>
          </w:tcPr>
          <w:p w:rsidR="007F0425" w:rsidRPr="008E166B" w:rsidRDefault="007F0425" w:rsidP="008E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7F0425" w:rsidRPr="007F0425" w:rsidRDefault="007F0425" w:rsidP="00C3536A">
            <w:pP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F04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Приготування простих нарізних і поштучних тістечок з різних видів тіста</w:t>
            </w:r>
          </w:p>
        </w:tc>
        <w:tc>
          <w:tcPr>
            <w:tcW w:w="3973" w:type="dxa"/>
          </w:tcPr>
          <w:p w:rsidR="007F0425" w:rsidRDefault="007F0425" w:rsidP="007F0425">
            <w:pP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Опрацювати стр.194-200  підручника Зайцева Г.Т. Технологія виготовлення борошняних кондитерських виробів. – К.: Вікторія, 2002.</w:t>
            </w:r>
          </w:p>
          <w:p w:rsidR="00C52619" w:rsidRPr="00C52619" w:rsidRDefault="003E0CE0" w:rsidP="007F0425">
            <w:pP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fldChar w:fldCharType="begin"/>
            </w:r>
            <w:r w:rsidRPr="003E0CE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E0CE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E0CE0">
              <w:rPr>
                <w:lang w:val="uk-UA"/>
              </w:rPr>
              <w:instrText>://</w:instrText>
            </w:r>
            <w:r>
              <w:instrText>works</w:instrText>
            </w:r>
            <w:r w:rsidRPr="003E0CE0">
              <w:rPr>
                <w:lang w:val="uk-UA"/>
              </w:rPr>
              <w:instrText>.</w:instrText>
            </w:r>
            <w:r>
              <w:instrText>doklad</w:instrText>
            </w:r>
            <w:r w:rsidRPr="003E0CE0">
              <w:rPr>
                <w:lang w:val="uk-UA"/>
              </w:rPr>
              <w:instrText>.</w:instrText>
            </w:r>
            <w:r>
              <w:instrText>ru</w:instrText>
            </w:r>
            <w:r w:rsidRPr="003E0CE0">
              <w:rPr>
                <w:lang w:val="uk-UA"/>
              </w:rPr>
              <w:instrText>/</w:instrText>
            </w:r>
            <w:r>
              <w:instrText>view</w:instrText>
            </w:r>
            <w:r w:rsidRPr="003E0CE0">
              <w:rPr>
                <w:lang w:val="uk-UA"/>
              </w:rPr>
              <w:instrText>/</w:instrText>
            </w:r>
            <w:r>
              <w:instrText>xqFyFF</w:instrText>
            </w:r>
            <w:r w:rsidRPr="003E0CE0">
              <w:rPr>
                <w:lang w:val="uk-UA"/>
              </w:rPr>
              <w:instrText>3</w:instrText>
            </w:r>
            <w:r>
              <w:instrText>ij</w:instrText>
            </w:r>
            <w:r w:rsidRPr="003E0CE0">
              <w:rPr>
                <w:lang w:val="uk-UA"/>
              </w:rPr>
              <w:instrText>_4.</w:instrText>
            </w:r>
            <w:r>
              <w:instrText>html</w:instrText>
            </w:r>
            <w:r w:rsidRPr="003E0CE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52619">
              <w:rPr>
                <w:rStyle w:val="a8"/>
              </w:rPr>
              <w:t>https</w:t>
            </w:r>
            <w:r w:rsidR="00C52619" w:rsidRPr="00C52619">
              <w:rPr>
                <w:rStyle w:val="a8"/>
                <w:lang w:val="uk-UA"/>
              </w:rPr>
              <w:t>://</w:t>
            </w:r>
            <w:r w:rsidR="00C52619">
              <w:rPr>
                <w:rStyle w:val="a8"/>
              </w:rPr>
              <w:t>works</w:t>
            </w:r>
            <w:r w:rsidR="00C52619" w:rsidRPr="00C52619">
              <w:rPr>
                <w:rStyle w:val="a8"/>
                <w:lang w:val="uk-UA"/>
              </w:rPr>
              <w:t>.</w:t>
            </w:r>
            <w:r w:rsidR="00C52619">
              <w:rPr>
                <w:rStyle w:val="a8"/>
              </w:rPr>
              <w:t>doklad</w:t>
            </w:r>
            <w:r w:rsidR="00C52619" w:rsidRPr="00C52619">
              <w:rPr>
                <w:rStyle w:val="a8"/>
                <w:lang w:val="uk-UA"/>
              </w:rPr>
              <w:t>.</w:t>
            </w:r>
            <w:r w:rsidR="00C52619">
              <w:rPr>
                <w:rStyle w:val="a8"/>
              </w:rPr>
              <w:t>ru</w:t>
            </w:r>
            <w:r w:rsidR="00C52619" w:rsidRPr="00C52619">
              <w:rPr>
                <w:rStyle w:val="a8"/>
                <w:lang w:val="uk-UA"/>
              </w:rPr>
              <w:t>/</w:t>
            </w:r>
            <w:r w:rsidR="00C52619">
              <w:rPr>
                <w:rStyle w:val="a8"/>
              </w:rPr>
              <w:t>view</w:t>
            </w:r>
            <w:r w:rsidR="00C52619" w:rsidRPr="00C52619">
              <w:rPr>
                <w:rStyle w:val="a8"/>
                <w:lang w:val="uk-UA"/>
              </w:rPr>
              <w:t>/</w:t>
            </w:r>
            <w:r w:rsidR="00C52619">
              <w:rPr>
                <w:rStyle w:val="a8"/>
              </w:rPr>
              <w:t>xqFyFF</w:t>
            </w:r>
            <w:r w:rsidR="00C52619" w:rsidRPr="00C52619">
              <w:rPr>
                <w:rStyle w:val="a8"/>
                <w:lang w:val="uk-UA"/>
              </w:rPr>
              <w:t>3</w:t>
            </w:r>
            <w:r w:rsidR="00C52619">
              <w:rPr>
                <w:rStyle w:val="a8"/>
              </w:rPr>
              <w:t>ij</w:t>
            </w:r>
            <w:r w:rsidR="00C52619" w:rsidRPr="00C52619">
              <w:rPr>
                <w:rStyle w:val="a8"/>
                <w:lang w:val="uk-UA"/>
              </w:rPr>
              <w:t>_4.</w:t>
            </w:r>
            <w:proofErr w:type="spellStart"/>
            <w:r w:rsidR="00C52619">
              <w:rPr>
                <w:rStyle w:val="a8"/>
              </w:rPr>
              <w:t>html</w:t>
            </w:r>
            <w:proofErr w:type="spellEnd"/>
            <w:r>
              <w:rPr>
                <w:rStyle w:val="a8"/>
              </w:rPr>
              <w:fldChar w:fldCharType="end"/>
            </w:r>
          </w:p>
          <w:p w:rsidR="007F0425" w:rsidRPr="00C52619" w:rsidRDefault="007F0425" w:rsidP="008E166B">
            <w:pP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E55B30" w:rsidRPr="007F0425" w:rsidTr="0019735F">
        <w:trPr>
          <w:trHeight w:val="953"/>
        </w:trPr>
        <w:tc>
          <w:tcPr>
            <w:tcW w:w="864" w:type="dxa"/>
          </w:tcPr>
          <w:p w:rsidR="00E55B30" w:rsidRDefault="00E55B30" w:rsidP="008E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24-25</w:t>
            </w:r>
          </w:p>
        </w:tc>
        <w:tc>
          <w:tcPr>
            <w:tcW w:w="1938" w:type="dxa"/>
          </w:tcPr>
          <w:p w:rsidR="00E55B30" w:rsidRPr="008E166B" w:rsidRDefault="00E55B30" w:rsidP="008E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E55B30" w:rsidRPr="00E55B30" w:rsidRDefault="00E55B30" w:rsidP="00E55B30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gramStart"/>
            <w:r w:rsidRPr="00E55B30">
              <w:rPr>
                <w:rFonts w:ascii="Times New Roman" w:eastAsia="Times New Roman" w:hAnsi="Times New Roman" w:cs="Times New Roman"/>
                <w:b/>
              </w:rPr>
              <w:t>Лабораторно-</w:t>
            </w:r>
            <w:proofErr w:type="spellStart"/>
            <w:r w:rsidRPr="00E55B30">
              <w:rPr>
                <w:rFonts w:ascii="Times New Roman" w:eastAsia="Times New Roman" w:hAnsi="Times New Roman" w:cs="Times New Roman"/>
                <w:b/>
              </w:rPr>
              <w:t>практичн</w:t>
            </w:r>
            <w:proofErr w:type="spellEnd"/>
            <w:r w:rsidRPr="00E55B30"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  <w:proofErr w:type="gramEnd"/>
            <w:r w:rsidRPr="00E55B30">
              <w:rPr>
                <w:rFonts w:ascii="Times New Roman" w:eastAsia="Times New Roman" w:hAnsi="Times New Roman" w:cs="Times New Roman"/>
                <w:b/>
              </w:rPr>
              <w:t xml:space="preserve"> робот</w:t>
            </w:r>
            <w:r w:rsidRPr="00E55B30"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</w:p>
          <w:p w:rsidR="00E55B30" w:rsidRPr="00E55B30" w:rsidRDefault="00E55B30" w:rsidP="00E55B30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5B30">
              <w:rPr>
                <w:rFonts w:ascii="Times New Roman" w:eastAsia="Times New Roman" w:hAnsi="Times New Roman" w:cs="Times New Roman"/>
              </w:rPr>
              <w:t>Технологія</w:t>
            </w:r>
            <w:proofErr w:type="spellEnd"/>
            <w:r w:rsidRPr="00E55B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5B30">
              <w:rPr>
                <w:rFonts w:ascii="Times New Roman" w:eastAsia="Times New Roman" w:hAnsi="Times New Roman" w:cs="Times New Roman"/>
              </w:rPr>
              <w:t>приготування</w:t>
            </w:r>
            <w:proofErr w:type="spellEnd"/>
            <w:r w:rsidRPr="00E55B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5B30">
              <w:rPr>
                <w:rFonts w:ascii="Times New Roman" w:eastAsia="Times New Roman" w:hAnsi="Times New Roman" w:cs="Times New Roman"/>
              </w:rPr>
              <w:t>тістечок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55B3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E55B30" w:rsidRPr="00E55B30" w:rsidRDefault="00E55B30" w:rsidP="00C3536A">
            <w:pPr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73" w:type="dxa"/>
          </w:tcPr>
          <w:p w:rsidR="00E55B30" w:rsidRPr="00E55B30" w:rsidRDefault="00E55B30" w:rsidP="00E55B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89-103  підручника </w:t>
            </w:r>
            <w:proofErr w:type="spellStart"/>
            <w:r w:rsidRPr="00E55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Клюковська</w:t>
            </w:r>
            <w:proofErr w:type="spellEnd"/>
            <w:r w:rsidRPr="00E55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Л.О., </w:t>
            </w:r>
            <w:proofErr w:type="spellStart"/>
            <w:r w:rsidRPr="00E55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Гараскевич</w:t>
            </w:r>
            <w:proofErr w:type="spellEnd"/>
            <w:r w:rsidRPr="00E55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О.В.Лабораторний</w:t>
            </w:r>
            <w:proofErr w:type="spellEnd"/>
            <w:r w:rsidRPr="00E55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практикум з предмета  Технологія борошняних кондитерських виробів.  – К.: Освіта України, 2011.</w:t>
            </w:r>
          </w:p>
          <w:p w:rsidR="00E55B30" w:rsidRDefault="00E55B30" w:rsidP="007F0425">
            <w:pP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7F0425" w:rsidRPr="002136E3" w:rsidTr="0019735F">
        <w:trPr>
          <w:trHeight w:val="953"/>
        </w:trPr>
        <w:tc>
          <w:tcPr>
            <w:tcW w:w="864" w:type="dxa"/>
          </w:tcPr>
          <w:p w:rsidR="007F0425" w:rsidRPr="007F0425" w:rsidRDefault="007F0425" w:rsidP="008E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E55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38" w:type="dxa"/>
          </w:tcPr>
          <w:p w:rsidR="007F0425" w:rsidRPr="008E166B" w:rsidRDefault="007F0425" w:rsidP="008E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7F0425" w:rsidRPr="00092603" w:rsidRDefault="007F0425" w:rsidP="00C3536A">
            <w:pPr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proofErr w:type="spellStart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простих</w:t>
            </w:r>
            <w:proofErr w:type="spellEnd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тортів</w:t>
            </w:r>
            <w:proofErr w:type="spellEnd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масового</w:t>
            </w:r>
            <w:proofErr w:type="spellEnd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попиту</w:t>
            </w:r>
            <w:proofErr w:type="spellEnd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proofErr w:type="gramStart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ізних</w:t>
            </w:r>
            <w:proofErr w:type="spellEnd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видів</w:t>
            </w:r>
            <w:proofErr w:type="spellEnd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</w:t>
            </w:r>
            <w:proofErr w:type="spellEnd"/>
          </w:p>
        </w:tc>
        <w:tc>
          <w:tcPr>
            <w:tcW w:w="3973" w:type="dxa"/>
          </w:tcPr>
          <w:p w:rsidR="007F0425" w:rsidRPr="00F60C13" w:rsidRDefault="007F0425" w:rsidP="008E166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Опрацювати стр.194-200  підручника Зайцева Г.Т. Технологія виготовлення борошняних кондитерських виробів. – К.: Вікторія, 2002.</w:t>
            </w:r>
          </w:p>
          <w:p w:rsidR="00F60C13" w:rsidRPr="00F60C13" w:rsidRDefault="003E0CE0" w:rsidP="008E166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" w:history="1">
              <w:r w:rsidR="00F60C13">
                <w:rPr>
                  <w:rStyle w:val="a8"/>
                </w:rPr>
                <w:t>https://pidruchniki.com/17741025/tovar</w:t>
              </w:r>
              <w:r w:rsidR="00F60C13">
                <w:rPr>
                  <w:rStyle w:val="a8"/>
                </w:rPr>
                <w:lastRenderedPageBreak/>
                <w:t>oznavstvo/torti_tistechka</w:t>
              </w:r>
            </w:hyperlink>
          </w:p>
        </w:tc>
      </w:tr>
      <w:tr w:rsidR="007F0425" w:rsidRPr="002136E3" w:rsidTr="0019735F">
        <w:trPr>
          <w:trHeight w:val="953"/>
        </w:trPr>
        <w:tc>
          <w:tcPr>
            <w:tcW w:w="864" w:type="dxa"/>
          </w:tcPr>
          <w:p w:rsidR="007F0425" w:rsidRPr="007F0425" w:rsidRDefault="00E55B30" w:rsidP="008E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27</w:t>
            </w:r>
            <w:r w:rsidR="007F0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-30</w:t>
            </w:r>
          </w:p>
        </w:tc>
        <w:tc>
          <w:tcPr>
            <w:tcW w:w="1938" w:type="dxa"/>
          </w:tcPr>
          <w:p w:rsidR="007F0425" w:rsidRPr="008E166B" w:rsidRDefault="007F0425" w:rsidP="008E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7F0425" w:rsidRPr="00E55B30" w:rsidRDefault="007F0425" w:rsidP="007F042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gramStart"/>
            <w:r w:rsidRPr="00E55B30">
              <w:rPr>
                <w:rFonts w:ascii="Times New Roman" w:eastAsia="Times New Roman" w:hAnsi="Times New Roman" w:cs="Times New Roman"/>
                <w:b/>
              </w:rPr>
              <w:t>Лабораторно-</w:t>
            </w:r>
            <w:proofErr w:type="spellStart"/>
            <w:r w:rsidRPr="00E55B30">
              <w:rPr>
                <w:rFonts w:ascii="Times New Roman" w:eastAsia="Times New Roman" w:hAnsi="Times New Roman" w:cs="Times New Roman"/>
                <w:b/>
              </w:rPr>
              <w:t>практичн</w:t>
            </w:r>
            <w:proofErr w:type="spellEnd"/>
            <w:r w:rsidRPr="00E55B30"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  <w:proofErr w:type="gramEnd"/>
            <w:r w:rsidRPr="00E55B30">
              <w:rPr>
                <w:rFonts w:ascii="Times New Roman" w:eastAsia="Times New Roman" w:hAnsi="Times New Roman" w:cs="Times New Roman"/>
                <w:b/>
              </w:rPr>
              <w:t xml:space="preserve"> робот</w:t>
            </w:r>
            <w:r w:rsidRPr="00E55B30"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</w:p>
          <w:p w:rsidR="007F0425" w:rsidRPr="00E55B30" w:rsidRDefault="007F0425" w:rsidP="007F042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5B30">
              <w:rPr>
                <w:rFonts w:ascii="Times New Roman" w:eastAsia="Times New Roman" w:hAnsi="Times New Roman" w:cs="Times New Roman"/>
              </w:rPr>
              <w:t>Т</w:t>
            </w:r>
            <w:r w:rsidR="00E55B30">
              <w:rPr>
                <w:rFonts w:ascii="Times New Roman" w:eastAsia="Times New Roman" w:hAnsi="Times New Roman" w:cs="Times New Roman"/>
              </w:rPr>
              <w:t>ехнологія</w:t>
            </w:r>
            <w:proofErr w:type="spellEnd"/>
            <w:r w:rsidR="00E55B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55B30">
              <w:rPr>
                <w:rFonts w:ascii="Times New Roman" w:eastAsia="Times New Roman" w:hAnsi="Times New Roman" w:cs="Times New Roman"/>
              </w:rPr>
              <w:t>приготування</w:t>
            </w:r>
            <w:proofErr w:type="spellEnd"/>
            <w:r w:rsidR="00E55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E55B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5B30">
              <w:rPr>
                <w:rFonts w:ascii="Times New Roman" w:eastAsia="Times New Roman" w:hAnsi="Times New Roman" w:cs="Times New Roman"/>
              </w:rPr>
              <w:t>торті</w:t>
            </w:r>
            <w:proofErr w:type="gramStart"/>
            <w:r w:rsidRPr="00E55B30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E55B30">
              <w:rPr>
                <w:rFonts w:ascii="Times New Roman" w:eastAsia="Times New Roman" w:hAnsi="Times New Roman" w:cs="Times New Roman"/>
              </w:rPr>
              <w:t>.</w:t>
            </w:r>
          </w:p>
          <w:p w:rsidR="007F0425" w:rsidRPr="00E55B30" w:rsidRDefault="007F0425" w:rsidP="008E166B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3" w:type="dxa"/>
          </w:tcPr>
          <w:p w:rsidR="00E55B30" w:rsidRPr="00E55B30" w:rsidRDefault="00E55B30" w:rsidP="00E55B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104-119  підручника </w:t>
            </w:r>
            <w:proofErr w:type="spellStart"/>
            <w:r w:rsidRPr="00E55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Клюковська</w:t>
            </w:r>
            <w:proofErr w:type="spellEnd"/>
            <w:r w:rsidRPr="00E55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Л.О., </w:t>
            </w:r>
            <w:proofErr w:type="spellStart"/>
            <w:r w:rsidRPr="00E55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Гараскевич</w:t>
            </w:r>
            <w:proofErr w:type="spellEnd"/>
            <w:r w:rsidRPr="00E55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О.В.Лабораторний</w:t>
            </w:r>
            <w:proofErr w:type="spellEnd"/>
            <w:r w:rsidRPr="00E55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практикум з предмета  Технологія борошняних кондитерських виробів.  – К.: Освіта України, 2011.</w:t>
            </w:r>
          </w:p>
          <w:p w:rsidR="007F0425" w:rsidRPr="00E55B30" w:rsidRDefault="007F0425" w:rsidP="008E166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B42B2B" w:rsidRDefault="00B42B2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51" w:type="dxa"/>
        <w:tblLayout w:type="fixed"/>
        <w:tblLook w:val="04A0" w:firstRow="1" w:lastRow="0" w:firstColumn="1" w:lastColumn="0" w:noHBand="0" w:noVBand="1"/>
      </w:tblPr>
      <w:tblGrid>
        <w:gridCol w:w="864"/>
        <w:gridCol w:w="1938"/>
        <w:gridCol w:w="2976"/>
        <w:gridCol w:w="3973"/>
      </w:tblGrid>
      <w:tr w:rsidR="007B71F9" w:rsidRPr="00B84373" w:rsidTr="00C3536A">
        <w:trPr>
          <w:trHeight w:val="215"/>
        </w:trPr>
        <w:tc>
          <w:tcPr>
            <w:tcW w:w="864" w:type="dxa"/>
          </w:tcPr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38" w:type="dxa"/>
          </w:tcPr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976" w:type="dxa"/>
          </w:tcPr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973" w:type="dxa"/>
          </w:tcPr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7B71F9" w:rsidRPr="00B84373" w:rsidTr="00C3536A">
        <w:trPr>
          <w:trHeight w:val="215"/>
        </w:trPr>
        <w:tc>
          <w:tcPr>
            <w:tcW w:w="864" w:type="dxa"/>
          </w:tcPr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</w:tcPr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Устаткування підприємств харчування</w:t>
            </w:r>
          </w:p>
        </w:tc>
        <w:tc>
          <w:tcPr>
            <w:tcW w:w="2976" w:type="dxa"/>
          </w:tcPr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B71F9" w:rsidRPr="00F60C13" w:rsidTr="00C3536A">
        <w:trPr>
          <w:trHeight w:val="215"/>
        </w:trPr>
        <w:tc>
          <w:tcPr>
            <w:tcW w:w="864" w:type="dxa"/>
          </w:tcPr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38" w:type="dxa"/>
          </w:tcPr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7B71F9" w:rsidRPr="004D2D48" w:rsidRDefault="007B71F9" w:rsidP="00B84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Ваговимірювальне устаткування</w:t>
            </w:r>
            <w:r w:rsidR="004D2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призначення, будова, правила експлуатації з дотриманням вимог охорони праці. </w:t>
            </w:r>
          </w:p>
        </w:tc>
        <w:tc>
          <w:tcPr>
            <w:tcW w:w="3973" w:type="dxa"/>
          </w:tcPr>
          <w:p w:rsidR="00C74BF3" w:rsidRPr="00460041" w:rsidRDefault="00C74BF3" w:rsidP="00B843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</w:p>
          <w:p w:rsidR="00C74BF3" w:rsidRPr="00460041" w:rsidRDefault="00C74BF3" w:rsidP="00B843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460041" w:rsidRPr="00460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188-210</w:t>
            </w:r>
            <w:r w:rsidRPr="00460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підручника  </w:t>
            </w:r>
          </w:p>
          <w:p w:rsidR="00C74BF3" w:rsidRPr="009D575E" w:rsidRDefault="00460041" w:rsidP="00B8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Шинкаренко О.П.</w:t>
            </w:r>
            <w:r w:rsidR="00C74BF3" w:rsidRPr="00460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60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оснащення підприємств громадського харчування. – Л</w:t>
            </w:r>
            <w:r w:rsidR="00C74BF3" w:rsidRPr="00460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460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</w:t>
            </w:r>
            <w:proofErr w:type="spellEnd"/>
            <w:r w:rsidRPr="00460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-Нова, 2005.</w:t>
            </w:r>
          </w:p>
          <w:p w:rsidR="00F60C13" w:rsidRPr="009D575E" w:rsidRDefault="003E0CE0" w:rsidP="00B8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0C13" w:rsidRPr="00F60C13">
                <w:rPr>
                  <w:rStyle w:val="a8"/>
                  <w:lang w:val="en-US"/>
                </w:rPr>
                <w:t>https</w:t>
              </w:r>
              <w:r w:rsidR="00F60C13" w:rsidRPr="009D575E">
                <w:rPr>
                  <w:rStyle w:val="a8"/>
                </w:rPr>
                <w:t>://</w:t>
              </w:r>
              <w:proofErr w:type="spellStart"/>
              <w:r w:rsidR="00F60C13" w:rsidRPr="00F60C13">
                <w:rPr>
                  <w:rStyle w:val="a8"/>
                  <w:lang w:val="en-US"/>
                </w:rPr>
                <w:t>pidruchniki</w:t>
              </w:r>
              <w:proofErr w:type="spellEnd"/>
              <w:r w:rsidR="00F60C13" w:rsidRPr="009D575E">
                <w:rPr>
                  <w:rStyle w:val="a8"/>
                </w:rPr>
                <w:t>.</w:t>
              </w:r>
              <w:r w:rsidR="00F60C13" w:rsidRPr="00F60C13">
                <w:rPr>
                  <w:rStyle w:val="a8"/>
                  <w:lang w:val="en-US"/>
                </w:rPr>
                <w:t>com</w:t>
              </w:r>
              <w:r w:rsidR="00F60C13" w:rsidRPr="009D575E">
                <w:rPr>
                  <w:rStyle w:val="a8"/>
                </w:rPr>
                <w:t>/19970807/</w:t>
              </w:r>
              <w:r w:rsidR="00F60C13" w:rsidRPr="00F60C13">
                <w:rPr>
                  <w:rStyle w:val="a8"/>
                  <w:lang w:val="en-US"/>
                </w:rPr>
                <w:t>marketing</w:t>
              </w:r>
              <w:r w:rsidR="00F60C13" w:rsidRPr="009D575E">
                <w:rPr>
                  <w:rStyle w:val="a8"/>
                </w:rPr>
                <w:t>/</w:t>
              </w:r>
              <w:proofErr w:type="spellStart"/>
              <w:r w:rsidR="00F60C13" w:rsidRPr="00F60C13">
                <w:rPr>
                  <w:rStyle w:val="a8"/>
                  <w:lang w:val="en-US"/>
                </w:rPr>
                <w:t>harakteristika</w:t>
              </w:r>
              <w:proofErr w:type="spellEnd"/>
              <w:r w:rsidR="00F60C13" w:rsidRPr="009D575E">
                <w:rPr>
                  <w:rStyle w:val="a8"/>
                </w:rPr>
                <w:t>_</w:t>
              </w:r>
              <w:proofErr w:type="spellStart"/>
              <w:r w:rsidR="00F60C13" w:rsidRPr="00F60C13">
                <w:rPr>
                  <w:rStyle w:val="a8"/>
                  <w:lang w:val="en-US"/>
                </w:rPr>
                <w:t>pravila</w:t>
              </w:r>
              <w:proofErr w:type="spellEnd"/>
              <w:r w:rsidR="00F60C13" w:rsidRPr="009D575E">
                <w:rPr>
                  <w:rStyle w:val="a8"/>
                </w:rPr>
                <w:t>_</w:t>
              </w:r>
              <w:proofErr w:type="spellStart"/>
              <w:r w:rsidR="00F60C13" w:rsidRPr="00F60C13">
                <w:rPr>
                  <w:rStyle w:val="a8"/>
                  <w:lang w:val="en-US"/>
                </w:rPr>
                <w:t>ekspluatatsiyi</w:t>
              </w:r>
              <w:proofErr w:type="spellEnd"/>
              <w:r w:rsidR="00F60C13" w:rsidRPr="009D575E">
                <w:rPr>
                  <w:rStyle w:val="a8"/>
                </w:rPr>
                <w:t>_</w:t>
              </w:r>
              <w:proofErr w:type="spellStart"/>
              <w:r w:rsidR="00F60C13" w:rsidRPr="00F60C13">
                <w:rPr>
                  <w:rStyle w:val="a8"/>
                  <w:lang w:val="en-US"/>
                </w:rPr>
                <w:t>vimiryuvalnogo</w:t>
              </w:r>
              <w:proofErr w:type="spellEnd"/>
              <w:r w:rsidR="00F60C13" w:rsidRPr="009D575E">
                <w:rPr>
                  <w:rStyle w:val="a8"/>
                </w:rPr>
                <w:t>_</w:t>
              </w:r>
              <w:proofErr w:type="spellStart"/>
              <w:r w:rsidR="00F60C13" w:rsidRPr="00F60C13">
                <w:rPr>
                  <w:rStyle w:val="a8"/>
                  <w:lang w:val="en-US"/>
                </w:rPr>
                <w:t>obladnannya</w:t>
              </w:r>
              <w:proofErr w:type="spellEnd"/>
            </w:hyperlink>
          </w:p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B71F9" w:rsidRPr="003E0CE0" w:rsidTr="00C3536A">
        <w:trPr>
          <w:trHeight w:val="215"/>
        </w:trPr>
        <w:tc>
          <w:tcPr>
            <w:tcW w:w="864" w:type="dxa"/>
          </w:tcPr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38" w:type="dxa"/>
          </w:tcPr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7B71F9" w:rsidRPr="00B84373" w:rsidRDefault="007B71F9" w:rsidP="004D2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Машини та механізми для </w:t>
            </w:r>
            <w:r w:rsidR="00B84373"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просіювання борошна,  подрібнення м'яса  та риби</w:t>
            </w:r>
            <w:r w:rsidR="004D2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призначення, будова, правила експлуатації з дотриманням вимог охорони праці.</w:t>
            </w:r>
          </w:p>
        </w:tc>
        <w:tc>
          <w:tcPr>
            <w:tcW w:w="3973" w:type="dxa"/>
          </w:tcPr>
          <w:p w:rsidR="00C74BF3" w:rsidRPr="00B84373" w:rsidRDefault="00C74BF3" w:rsidP="00B843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ст. 87-94  підручника  </w:t>
            </w:r>
          </w:p>
          <w:p w:rsidR="00C74BF3" w:rsidRDefault="00C74BF3" w:rsidP="00B843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Устаткування  підприємств ха</w:t>
            </w:r>
            <w:r w:rsidR="00F60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рчування. – К.: ТОВ «ЛДЛ», 2005.</w:t>
            </w:r>
          </w:p>
          <w:p w:rsidR="00F60C13" w:rsidRPr="00F60C13" w:rsidRDefault="003E0CE0" w:rsidP="00B843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E0CE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E0CE0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E0CE0">
              <w:rPr>
                <w:lang w:val="uk-UA"/>
              </w:rPr>
              <w:instrText>://</w:instrText>
            </w:r>
            <w:r>
              <w:instrText>ito</w:instrText>
            </w:r>
            <w:r w:rsidRPr="003E0CE0">
              <w:rPr>
                <w:lang w:val="uk-UA"/>
              </w:rPr>
              <w:instrText>.</w:instrText>
            </w:r>
            <w:r>
              <w:instrText>vspu</w:instrText>
            </w:r>
            <w:r w:rsidRPr="003E0CE0">
              <w:rPr>
                <w:lang w:val="uk-UA"/>
              </w:rPr>
              <w:instrText>.</w:instrText>
            </w:r>
            <w:r>
              <w:instrText>net</w:instrText>
            </w:r>
            <w:r w:rsidRPr="003E0CE0">
              <w:rPr>
                <w:lang w:val="uk-UA"/>
              </w:rPr>
              <w:instrText>/</w:instrText>
            </w:r>
            <w:r>
              <w:instrText>Naukova</w:instrText>
            </w:r>
            <w:r w:rsidRPr="003E0CE0">
              <w:rPr>
                <w:lang w:val="uk-UA"/>
              </w:rPr>
              <w:instrText>_</w:instrText>
            </w:r>
            <w:r>
              <w:instrText>robota</w:instrText>
            </w:r>
            <w:r w:rsidRPr="003E0CE0">
              <w:rPr>
                <w:lang w:val="uk-UA"/>
              </w:rPr>
              <w:instrText>/</w:instrText>
            </w:r>
            <w:r>
              <w:instrText>data</w:instrText>
            </w:r>
            <w:r w:rsidRPr="003E0CE0">
              <w:rPr>
                <w:lang w:val="uk-UA"/>
              </w:rPr>
              <w:instrText>/</w:instrText>
            </w:r>
            <w:r>
              <w:instrText>Konkursu</w:instrText>
            </w:r>
            <w:r w:rsidRPr="003E0CE0">
              <w:rPr>
                <w:lang w:val="uk-UA"/>
              </w:rPr>
              <w:instrText>/2008_2009/</w:instrText>
            </w:r>
            <w:r>
              <w:instrText>Gordiychyk</w:instrText>
            </w:r>
            <w:r w:rsidRPr="003E0CE0">
              <w:rPr>
                <w:lang w:val="uk-UA"/>
              </w:rPr>
              <w:instrText>_2008_2009/</w:instrText>
            </w:r>
            <w:r>
              <w:instrText>Kuhar</w:instrText>
            </w:r>
            <w:r w:rsidRPr="003E0CE0">
              <w:rPr>
                <w:lang w:val="uk-UA"/>
              </w:rPr>
              <w:instrText>_</w:instrText>
            </w:r>
            <w:r>
              <w:instrText>Dist</w:instrText>
            </w:r>
            <w:r w:rsidRPr="003E0CE0">
              <w:rPr>
                <w:lang w:val="uk-UA"/>
              </w:rPr>
              <w:instrText>/</w:instrText>
            </w:r>
            <w:r>
              <w:instrText>predmet</w:instrText>
            </w:r>
            <w:r w:rsidRPr="003E0CE0">
              <w:rPr>
                <w:lang w:val="uk-UA"/>
              </w:rPr>
              <w:instrText>/</w:instrText>
            </w:r>
            <w:r>
              <w:instrText>Oblad</w:instrText>
            </w:r>
            <w:r w:rsidRPr="003E0CE0">
              <w:rPr>
                <w:lang w:val="uk-UA"/>
              </w:rPr>
              <w:instrText>/</w:instrText>
            </w:r>
            <w:r>
              <w:instrText>Obl</w:instrText>
            </w:r>
            <w:r w:rsidRPr="003E0CE0">
              <w:rPr>
                <w:lang w:val="uk-UA"/>
              </w:rPr>
              <w:instrText>_</w:instrText>
            </w:r>
            <w:r>
              <w:instrText>kk</w:instrText>
            </w:r>
            <w:r w:rsidRPr="003E0CE0">
              <w:rPr>
                <w:lang w:val="uk-UA"/>
              </w:rPr>
              <w:instrText>_11/</w:instrText>
            </w:r>
            <w:r>
              <w:instrText>urok</w:instrText>
            </w:r>
            <w:r w:rsidRPr="003E0CE0">
              <w:rPr>
                <w:lang w:val="uk-UA"/>
              </w:rPr>
              <w:instrText>/</w:instrText>
            </w:r>
            <w:r>
              <w:instrText>T</w:instrText>
            </w:r>
            <w:r w:rsidRPr="003E0CE0">
              <w:rPr>
                <w:lang w:val="uk-UA"/>
              </w:rPr>
              <w:instrText>_4/</w:instrText>
            </w:r>
            <w:r>
              <w:instrText>prosiyvaz</w:instrText>
            </w:r>
            <w:r w:rsidRPr="003E0CE0">
              <w:rPr>
                <w:lang w:val="uk-UA"/>
              </w:rPr>
              <w:instrText>.</w:instrText>
            </w:r>
            <w:r>
              <w:instrText>htm</w:instrText>
            </w:r>
            <w:r w:rsidRPr="003E0CE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60C13">
              <w:rPr>
                <w:rStyle w:val="a8"/>
              </w:rPr>
              <w:t>http</w:t>
            </w:r>
            <w:r w:rsidR="00F60C13" w:rsidRPr="00F60C13">
              <w:rPr>
                <w:rStyle w:val="a8"/>
                <w:lang w:val="uk-UA"/>
              </w:rPr>
              <w:t>://</w:t>
            </w:r>
            <w:r w:rsidR="00F60C13">
              <w:rPr>
                <w:rStyle w:val="a8"/>
              </w:rPr>
              <w:t>ito</w:t>
            </w:r>
            <w:r w:rsidR="00F60C13" w:rsidRPr="00F60C13">
              <w:rPr>
                <w:rStyle w:val="a8"/>
                <w:lang w:val="uk-UA"/>
              </w:rPr>
              <w:t>.</w:t>
            </w:r>
            <w:r w:rsidR="00F60C13">
              <w:rPr>
                <w:rStyle w:val="a8"/>
              </w:rPr>
              <w:t>vspu</w:t>
            </w:r>
            <w:r w:rsidR="00F60C13" w:rsidRPr="00F60C13">
              <w:rPr>
                <w:rStyle w:val="a8"/>
                <w:lang w:val="uk-UA"/>
              </w:rPr>
              <w:t>.</w:t>
            </w:r>
            <w:r w:rsidR="00F60C13">
              <w:rPr>
                <w:rStyle w:val="a8"/>
              </w:rPr>
              <w:t>net</w:t>
            </w:r>
            <w:r w:rsidR="00F60C13" w:rsidRPr="00F60C13">
              <w:rPr>
                <w:rStyle w:val="a8"/>
                <w:lang w:val="uk-UA"/>
              </w:rPr>
              <w:t>/</w:t>
            </w:r>
            <w:r w:rsidR="00F60C13">
              <w:rPr>
                <w:rStyle w:val="a8"/>
              </w:rPr>
              <w:t>Naukova</w:t>
            </w:r>
            <w:r w:rsidR="00F60C13" w:rsidRPr="00F60C13">
              <w:rPr>
                <w:rStyle w:val="a8"/>
                <w:lang w:val="uk-UA"/>
              </w:rPr>
              <w:t>_</w:t>
            </w:r>
            <w:r w:rsidR="00F60C13">
              <w:rPr>
                <w:rStyle w:val="a8"/>
              </w:rPr>
              <w:t>robota</w:t>
            </w:r>
            <w:r w:rsidR="00F60C13" w:rsidRPr="00F60C13">
              <w:rPr>
                <w:rStyle w:val="a8"/>
                <w:lang w:val="uk-UA"/>
              </w:rPr>
              <w:t>/</w:t>
            </w:r>
            <w:r w:rsidR="00F60C13">
              <w:rPr>
                <w:rStyle w:val="a8"/>
              </w:rPr>
              <w:t>data</w:t>
            </w:r>
            <w:r w:rsidR="00F60C13" w:rsidRPr="00F60C13">
              <w:rPr>
                <w:rStyle w:val="a8"/>
                <w:lang w:val="uk-UA"/>
              </w:rPr>
              <w:t>/</w:t>
            </w:r>
            <w:r w:rsidR="00F60C13">
              <w:rPr>
                <w:rStyle w:val="a8"/>
              </w:rPr>
              <w:t>Konkursu</w:t>
            </w:r>
            <w:r w:rsidR="00F60C13" w:rsidRPr="00F60C13">
              <w:rPr>
                <w:rStyle w:val="a8"/>
                <w:lang w:val="uk-UA"/>
              </w:rPr>
              <w:t>/2008_2009/</w:t>
            </w:r>
            <w:r w:rsidR="00F60C13">
              <w:rPr>
                <w:rStyle w:val="a8"/>
              </w:rPr>
              <w:t>Gordiychyk</w:t>
            </w:r>
            <w:r w:rsidR="00F60C13" w:rsidRPr="00F60C13">
              <w:rPr>
                <w:rStyle w:val="a8"/>
                <w:lang w:val="uk-UA"/>
              </w:rPr>
              <w:t>_2008_2009/</w:t>
            </w:r>
            <w:r w:rsidR="00F60C13">
              <w:rPr>
                <w:rStyle w:val="a8"/>
              </w:rPr>
              <w:t>Kuhar</w:t>
            </w:r>
            <w:r w:rsidR="00F60C13" w:rsidRPr="00F60C13">
              <w:rPr>
                <w:rStyle w:val="a8"/>
                <w:lang w:val="uk-UA"/>
              </w:rPr>
              <w:t>_</w:t>
            </w:r>
            <w:r w:rsidR="00F60C13">
              <w:rPr>
                <w:rStyle w:val="a8"/>
              </w:rPr>
              <w:t>Dist</w:t>
            </w:r>
            <w:r w:rsidR="00F60C13" w:rsidRPr="00F60C13">
              <w:rPr>
                <w:rStyle w:val="a8"/>
                <w:lang w:val="uk-UA"/>
              </w:rPr>
              <w:t>/</w:t>
            </w:r>
            <w:r w:rsidR="00F60C13">
              <w:rPr>
                <w:rStyle w:val="a8"/>
              </w:rPr>
              <w:t>predmet</w:t>
            </w:r>
            <w:r w:rsidR="00F60C13" w:rsidRPr="00F60C13">
              <w:rPr>
                <w:rStyle w:val="a8"/>
                <w:lang w:val="uk-UA"/>
              </w:rPr>
              <w:t>/</w:t>
            </w:r>
            <w:r w:rsidR="00F60C13">
              <w:rPr>
                <w:rStyle w:val="a8"/>
              </w:rPr>
              <w:t>Oblad</w:t>
            </w:r>
            <w:r w:rsidR="00F60C13" w:rsidRPr="00F60C13">
              <w:rPr>
                <w:rStyle w:val="a8"/>
                <w:lang w:val="uk-UA"/>
              </w:rPr>
              <w:t>/</w:t>
            </w:r>
            <w:r w:rsidR="00F60C13">
              <w:rPr>
                <w:rStyle w:val="a8"/>
              </w:rPr>
              <w:t>Obl</w:t>
            </w:r>
            <w:r w:rsidR="00F60C13" w:rsidRPr="00F60C13">
              <w:rPr>
                <w:rStyle w:val="a8"/>
                <w:lang w:val="uk-UA"/>
              </w:rPr>
              <w:t>_</w:t>
            </w:r>
            <w:r w:rsidR="00F60C13">
              <w:rPr>
                <w:rStyle w:val="a8"/>
              </w:rPr>
              <w:t>kk</w:t>
            </w:r>
            <w:r w:rsidR="00F60C13" w:rsidRPr="00F60C13">
              <w:rPr>
                <w:rStyle w:val="a8"/>
                <w:lang w:val="uk-UA"/>
              </w:rPr>
              <w:t>_11/</w:t>
            </w:r>
            <w:r w:rsidR="00F60C13">
              <w:rPr>
                <w:rStyle w:val="a8"/>
              </w:rPr>
              <w:t>urok</w:t>
            </w:r>
            <w:r w:rsidR="00F60C13" w:rsidRPr="00F60C13">
              <w:rPr>
                <w:rStyle w:val="a8"/>
                <w:lang w:val="uk-UA"/>
              </w:rPr>
              <w:t>/</w:t>
            </w:r>
            <w:r w:rsidR="00F60C13">
              <w:rPr>
                <w:rStyle w:val="a8"/>
              </w:rPr>
              <w:t>T</w:t>
            </w:r>
            <w:r w:rsidR="00F60C13" w:rsidRPr="00F60C13">
              <w:rPr>
                <w:rStyle w:val="a8"/>
                <w:lang w:val="uk-UA"/>
              </w:rPr>
              <w:t>_4/</w:t>
            </w:r>
            <w:r w:rsidR="00F60C13">
              <w:rPr>
                <w:rStyle w:val="a8"/>
              </w:rPr>
              <w:t>prosiyvaz</w:t>
            </w:r>
            <w:r w:rsidR="00F60C13" w:rsidRPr="00F60C13">
              <w:rPr>
                <w:rStyle w:val="a8"/>
                <w:lang w:val="uk-UA"/>
              </w:rPr>
              <w:t>.</w:t>
            </w:r>
            <w:proofErr w:type="spellStart"/>
            <w:r w:rsidR="00F60C13">
              <w:rPr>
                <w:rStyle w:val="a8"/>
              </w:rPr>
              <w:t>htm</w:t>
            </w:r>
            <w:proofErr w:type="spellEnd"/>
            <w:r>
              <w:rPr>
                <w:rStyle w:val="a8"/>
              </w:rPr>
              <w:fldChar w:fldCharType="end"/>
            </w:r>
          </w:p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C778D" w:rsidRPr="00B84373" w:rsidTr="00C3536A">
        <w:trPr>
          <w:trHeight w:val="215"/>
        </w:trPr>
        <w:tc>
          <w:tcPr>
            <w:tcW w:w="864" w:type="dxa"/>
          </w:tcPr>
          <w:p w:rsidR="00CC778D" w:rsidRPr="00B84373" w:rsidRDefault="00CC778D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38" w:type="dxa"/>
          </w:tcPr>
          <w:p w:rsidR="00CC778D" w:rsidRPr="00B84373" w:rsidRDefault="00CC778D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CC778D" w:rsidRPr="00B84373" w:rsidRDefault="00CC778D" w:rsidP="00B8437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37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Лабораторно-практична</w:t>
            </w:r>
            <w:proofErr w:type="gramEnd"/>
            <w:r w:rsidRPr="00B8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1:</w:t>
            </w:r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будови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, принципу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, правил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="00FB2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0"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просіювання борошна,  подрібнення </w:t>
            </w:r>
            <w:proofErr w:type="gramStart"/>
            <w:r w:rsidR="00FB2F60"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м'яса</w:t>
            </w:r>
            <w:proofErr w:type="gramEnd"/>
            <w:r w:rsidR="00FB2F60"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риби.</w:t>
            </w:r>
          </w:p>
          <w:p w:rsidR="00CC778D" w:rsidRPr="00B84373" w:rsidRDefault="00CC778D" w:rsidP="00B84373">
            <w:pPr>
              <w:pStyle w:val="2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8D" w:rsidRPr="00B84373" w:rsidRDefault="00CC778D" w:rsidP="00B8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460041" w:rsidRDefault="00460041" w:rsidP="00460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 ЛПР </w:t>
            </w:r>
            <w:r w:rsidR="0057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65-68; 46-49 підручник </w:t>
            </w:r>
          </w:p>
          <w:p w:rsidR="00CC778D" w:rsidRPr="00B84373" w:rsidRDefault="00460041" w:rsidP="00460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Старовойт Л.Я., Шинкаренко О.П. Лабораторний практикум. Устаткування підприємств громадського харчування.</w:t>
            </w:r>
            <w:r w:rsidR="0057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Л.: </w:t>
            </w:r>
            <w:proofErr w:type="spellStart"/>
            <w:r w:rsidR="0057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</w:t>
            </w:r>
            <w:proofErr w:type="spellEnd"/>
            <w:r w:rsidR="0057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-Нова, 2001.</w:t>
            </w:r>
          </w:p>
        </w:tc>
      </w:tr>
      <w:tr w:rsidR="007B71F9" w:rsidRPr="003E0CE0" w:rsidTr="00C3536A">
        <w:trPr>
          <w:trHeight w:val="215"/>
        </w:trPr>
        <w:tc>
          <w:tcPr>
            <w:tcW w:w="864" w:type="dxa"/>
          </w:tcPr>
          <w:p w:rsidR="007B71F9" w:rsidRPr="00B84373" w:rsidRDefault="007B71F9" w:rsidP="0049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38" w:type="dxa"/>
          </w:tcPr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7B71F9" w:rsidRPr="004D2D48" w:rsidRDefault="007B71F9" w:rsidP="00B84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ісу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тіста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збивання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="004D2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призначення, будова, правила експлуатації з дотриманням вимог охорони праці.</w:t>
            </w:r>
          </w:p>
        </w:tc>
        <w:tc>
          <w:tcPr>
            <w:tcW w:w="3973" w:type="dxa"/>
          </w:tcPr>
          <w:p w:rsidR="00C74BF3" w:rsidRPr="00B84373" w:rsidRDefault="00C74BF3" w:rsidP="00B843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ст.94-100; 102-109</w:t>
            </w:r>
          </w:p>
          <w:p w:rsidR="00C74BF3" w:rsidRDefault="00C74BF3" w:rsidP="00B843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підручника 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Устаткування  підприємств харчування. – К.: ТОВ «ЛДЛ», 2005;</w:t>
            </w:r>
          </w:p>
          <w:p w:rsidR="0065169D" w:rsidRPr="00B84373" w:rsidRDefault="003E0CE0" w:rsidP="00B843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65169D">
                <w:rPr>
                  <w:rStyle w:val="a8"/>
                </w:rPr>
                <w:t>https</w:t>
              </w:r>
              <w:r w:rsidR="0065169D" w:rsidRPr="0065169D">
                <w:rPr>
                  <w:rStyle w:val="a8"/>
                  <w:lang w:val="uk-UA"/>
                </w:rPr>
                <w:t>://</w:t>
              </w:r>
              <w:r w:rsidR="0065169D">
                <w:rPr>
                  <w:rStyle w:val="a8"/>
                </w:rPr>
                <w:t>studfile</w:t>
              </w:r>
              <w:r w:rsidR="0065169D" w:rsidRPr="0065169D">
                <w:rPr>
                  <w:rStyle w:val="a8"/>
                  <w:lang w:val="uk-UA"/>
                </w:rPr>
                <w:t>.</w:t>
              </w:r>
              <w:r w:rsidR="0065169D">
                <w:rPr>
                  <w:rStyle w:val="a8"/>
                </w:rPr>
                <w:t>net</w:t>
              </w:r>
              <w:r w:rsidR="0065169D" w:rsidRPr="0065169D">
                <w:rPr>
                  <w:rStyle w:val="a8"/>
                  <w:lang w:val="uk-UA"/>
                </w:rPr>
                <w:t>/</w:t>
              </w:r>
              <w:r w:rsidR="0065169D">
                <w:rPr>
                  <w:rStyle w:val="a8"/>
                </w:rPr>
                <w:t>preview</w:t>
              </w:r>
              <w:r w:rsidR="0065169D" w:rsidRPr="0065169D">
                <w:rPr>
                  <w:rStyle w:val="a8"/>
                  <w:lang w:val="uk-UA"/>
                </w:rPr>
                <w:t>/5194105/</w:t>
              </w:r>
              <w:r w:rsidR="0065169D">
                <w:rPr>
                  <w:rStyle w:val="a8"/>
                </w:rPr>
                <w:t>pa</w:t>
              </w:r>
              <w:r w:rsidR="0065169D">
                <w:rPr>
                  <w:rStyle w:val="a8"/>
                </w:rPr>
                <w:lastRenderedPageBreak/>
                <w:t>ge</w:t>
              </w:r>
              <w:r w:rsidR="0065169D" w:rsidRPr="0065169D">
                <w:rPr>
                  <w:rStyle w:val="a8"/>
                  <w:lang w:val="uk-UA"/>
                </w:rPr>
                <w:t>:31/</w:t>
              </w:r>
            </w:hyperlink>
          </w:p>
          <w:p w:rsidR="007B71F9" w:rsidRPr="00B84373" w:rsidRDefault="007B71F9" w:rsidP="00B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B71F9" w:rsidRDefault="007B71F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1761" w:rsidRDefault="00CC17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1761" w:rsidRDefault="00CC17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1761" w:rsidRPr="00B42B2B" w:rsidRDefault="00CC176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C1761" w:rsidRPr="00B42B2B" w:rsidSect="008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47"/>
    <w:multiLevelType w:val="hybridMultilevel"/>
    <w:tmpl w:val="E38E3CD0"/>
    <w:lvl w:ilvl="0" w:tplc="77A21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B80A96"/>
    <w:multiLevelType w:val="hybridMultilevel"/>
    <w:tmpl w:val="5E5A2100"/>
    <w:lvl w:ilvl="0" w:tplc="443077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E768C3"/>
    <w:multiLevelType w:val="hybridMultilevel"/>
    <w:tmpl w:val="E38E3CD0"/>
    <w:lvl w:ilvl="0" w:tplc="77A21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5151CC"/>
    <w:multiLevelType w:val="hybridMultilevel"/>
    <w:tmpl w:val="FFDAE324"/>
    <w:lvl w:ilvl="0" w:tplc="36BE9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3B2D37"/>
    <w:multiLevelType w:val="hybridMultilevel"/>
    <w:tmpl w:val="3B5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44A1D"/>
    <w:multiLevelType w:val="hybridMultilevel"/>
    <w:tmpl w:val="CFCC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973B1E"/>
    <w:multiLevelType w:val="hybridMultilevel"/>
    <w:tmpl w:val="3B5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0AE"/>
    <w:rsid w:val="00012B50"/>
    <w:rsid w:val="000243BB"/>
    <w:rsid w:val="00050D84"/>
    <w:rsid w:val="00067E61"/>
    <w:rsid w:val="00083BD9"/>
    <w:rsid w:val="0008577B"/>
    <w:rsid w:val="00086F8E"/>
    <w:rsid w:val="00136A98"/>
    <w:rsid w:val="001453D0"/>
    <w:rsid w:val="00180EA1"/>
    <w:rsid w:val="0019735F"/>
    <w:rsid w:val="001A2D99"/>
    <w:rsid w:val="001A76E7"/>
    <w:rsid w:val="00207E60"/>
    <w:rsid w:val="002136E3"/>
    <w:rsid w:val="002302FD"/>
    <w:rsid w:val="00255C59"/>
    <w:rsid w:val="00271B0E"/>
    <w:rsid w:val="002820A8"/>
    <w:rsid w:val="00296093"/>
    <w:rsid w:val="002B2D28"/>
    <w:rsid w:val="002C3C3B"/>
    <w:rsid w:val="00301E89"/>
    <w:rsid w:val="00367468"/>
    <w:rsid w:val="00377587"/>
    <w:rsid w:val="003A6CD2"/>
    <w:rsid w:val="003B20AE"/>
    <w:rsid w:val="003C17E0"/>
    <w:rsid w:val="003C5AC5"/>
    <w:rsid w:val="003E0CE0"/>
    <w:rsid w:val="004141F5"/>
    <w:rsid w:val="00433FEE"/>
    <w:rsid w:val="00460041"/>
    <w:rsid w:val="00493169"/>
    <w:rsid w:val="004B091C"/>
    <w:rsid w:val="004D2D48"/>
    <w:rsid w:val="004F48FA"/>
    <w:rsid w:val="0053032E"/>
    <w:rsid w:val="005356BD"/>
    <w:rsid w:val="00536194"/>
    <w:rsid w:val="00557A7B"/>
    <w:rsid w:val="00570F52"/>
    <w:rsid w:val="00572E80"/>
    <w:rsid w:val="00575351"/>
    <w:rsid w:val="00575A4A"/>
    <w:rsid w:val="005941A0"/>
    <w:rsid w:val="00595F77"/>
    <w:rsid w:val="005A773E"/>
    <w:rsid w:val="005C7F20"/>
    <w:rsid w:val="005D5EC2"/>
    <w:rsid w:val="005E1B17"/>
    <w:rsid w:val="005F2CAF"/>
    <w:rsid w:val="00605CE6"/>
    <w:rsid w:val="0065169D"/>
    <w:rsid w:val="00666A5D"/>
    <w:rsid w:val="006832C8"/>
    <w:rsid w:val="006844CC"/>
    <w:rsid w:val="006B0C8F"/>
    <w:rsid w:val="006D331B"/>
    <w:rsid w:val="0070517D"/>
    <w:rsid w:val="00712EB7"/>
    <w:rsid w:val="0072469E"/>
    <w:rsid w:val="00760766"/>
    <w:rsid w:val="0077046F"/>
    <w:rsid w:val="007B71F9"/>
    <w:rsid w:val="007F0425"/>
    <w:rsid w:val="00804B18"/>
    <w:rsid w:val="00812114"/>
    <w:rsid w:val="0081357F"/>
    <w:rsid w:val="008312FE"/>
    <w:rsid w:val="00873BA5"/>
    <w:rsid w:val="00883658"/>
    <w:rsid w:val="008B3296"/>
    <w:rsid w:val="008C2019"/>
    <w:rsid w:val="008E166B"/>
    <w:rsid w:val="008E3833"/>
    <w:rsid w:val="00917E55"/>
    <w:rsid w:val="00946972"/>
    <w:rsid w:val="00955F20"/>
    <w:rsid w:val="009613B3"/>
    <w:rsid w:val="009D575E"/>
    <w:rsid w:val="00A37630"/>
    <w:rsid w:val="00A64B29"/>
    <w:rsid w:val="00A84E3C"/>
    <w:rsid w:val="00A91C7F"/>
    <w:rsid w:val="00AE6BC2"/>
    <w:rsid w:val="00AE7022"/>
    <w:rsid w:val="00AF6A12"/>
    <w:rsid w:val="00B04BEE"/>
    <w:rsid w:val="00B307A6"/>
    <w:rsid w:val="00B42762"/>
    <w:rsid w:val="00B42B2B"/>
    <w:rsid w:val="00B46B0E"/>
    <w:rsid w:val="00B504CA"/>
    <w:rsid w:val="00B62441"/>
    <w:rsid w:val="00B769CA"/>
    <w:rsid w:val="00B77A9A"/>
    <w:rsid w:val="00B84373"/>
    <w:rsid w:val="00C44C52"/>
    <w:rsid w:val="00C52619"/>
    <w:rsid w:val="00C65CE5"/>
    <w:rsid w:val="00C72DCB"/>
    <w:rsid w:val="00C74BF3"/>
    <w:rsid w:val="00CC1761"/>
    <w:rsid w:val="00CC566F"/>
    <w:rsid w:val="00CC778D"/>
    <w:rsid w:val="00CD5789"/>
    <w:rsid w:val="00D01A11"/>
    <w:rsid w:val="00D12D91"/>
    <w:rsid w:val="00D201E9"/>
    <w:rsid w:val="00D4069B"/>
    <w:rsid w:val="00D722C5"/>
    <w:rsid w:val="00D8054F"/>
    <w:rsid w:val="00D86FD0"/>
    <w:rsid w:val="00D924CD"/>
    <w:rsid w:val="00D956EC"/>
    <w:rsid w:val="00E174FF"/>
    <w:rsid w:val="00E51BCA"/>
    <w:rsid w:val="00E55B30"/>
    <w:rsid w:val="00E83B49"/>
    <w:rsid w:val="00EB46AC"/>
    <w:rsid w:val="00EC3BEB"/>
    <w:rsid w:val="00EF2394"/>
    <w:rsid w:val="00F30131"/>
    <w:rsid w:val="00F42471"/>
    <w:rsid w:val="00F60C13"/>
    <w:rsid w:val="00F93D05"/>
    <w:rsid w:val="00FB2F60"/>
    <w:rsid w:val="00FB4E0C"/>
    <w:rsid w:val="00FC52B5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FE"/>
  </w:style>
  <w:style w:type="paragraph" w:styleId="1">
    <w:name w:val="heading 1"/>
    <w:basedOn w:val="a"/>
    <w:next w:val="a"/>
    <w:link w:val="10"/>
    <w:qFormat/>
    <w:rsid w:val="00605CE6"/>
    <w:pPr>
      <w:keepNext/>
      <w:widowControl w:val="0"/>
      <w:autoSpaceDE w:val="0"/>
      <w:autoSpaceDN w:val="0"/>
      <w:adjustRightInd w:val="0"/>
      <w:spacing w:before="240" w:after="60" w:line="280" w:lineRule="auto"/>
      <w:ind w:firstLine="3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B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05CE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5">
    <w:name w:val="Strong"/>
    <w:basedOn w:val="a0"/>
    <w:uiPriority w:val="22"/>
    <w:qFormat/>
    <w:rsid w:val="00605CE6"/>
    <w:rPr>
      <w:b/>
      <w:bCs/>
    </w:rPr>
  </w:style>
  <w:style w:type="paragraph" w:styleId="a6">
    <w:name w:val="Title"/>
    <w:basedOn w:val="a"/>
    <w:link w:val="a7"/>
    <w:uiPriority w:val="99"/>
    <w:qFormat/>
    <w:rsid w:val="00AE70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uiPriority w:val="99"/>
    <w:rsid w:val="00AE702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styleId="a8">
    <w:name w:val="Hyperlink"/>
    <w:basedOn w:val="a0"/>
    <w:uiPriority w:val="99"/>
    <w:semiHidden/>
    <w:unhideWhenUsed/>
    <w:rsid w:val="0037758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7587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rsid w:val="0077046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046F"/>
    <w:rPr>
      <w:rFonts w:ascii="Calibri" w:eastAsia="Times New Roman" w:hAnsi="Calibri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7704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8B32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2">
    <w:name w:val="Основной текст 22"/>
    <w:basedOn w:val="a"/>
    <w:rsid w:val="00D956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3">
    <w:name w:val="FR3"/>
    <w:rsid w:val="00CC778D"/>
    <w:pPr>
      <w:widowControl w:val="0"/>
      <w:spacing w:before="20" w:after="0" w:line="240" w:lineRule="auto"/>
      <w:ind w:left="1080"/>
    </w:pPr>
    <w:rPr>
      <w:rFonts w:ascii="Arial" w:eastAsia="Times New Roman" w:hAnsi="Arial" w:cs="Times New Roman"/>
      <w:i/>
      <w:snapToGrid w:val="0"/>
      <w:sz w:val="24"/>
      <w:szCs w:val="20"/>
      <w:lang w:val="uk-UA"/>
    </w:rPr>
  </w:style>
  <w:style w:type="paragraph" w:styleId="31">
    <w:name w:val="Body Text Indent 3"/>
    <w:basedOn w:val="a"/>
    <w:link w:val="32"/>
    <w:uiPriority w:val="99"/>
    <w:unhideWhenUsed/>
    <w:rsid w:val="00CC77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778D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7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7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7741025/tovaroznavstvo/torti_tistech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osvita.ua/library/prigotuvanna-biskvitnogo-tista-ta-virobiv-z-nogo-21047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8108212/page: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file.net/preview/5194105/page: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druchniki.com/19970807/marketing/harakteristika_pravila_ekspluatatsiyi_vimiryuvalnogo_obladn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Oblik</cp:lastModifiedBy>
  <cp:revision>62</cp:revision>
  <dcterms:created xsi:type="dcterms:W3CDTF">2020-03-13T09:19:00Z</dcterms:created>
  <dcterms:modified xsi:type="dcterms:W3CDTF">2020-06-23T05:33:00Z</dcterms:modified>
</cp:coreProperties>
</file>