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B" w:rsidRDefault="0074447B" w:rsidP="001F51B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1F51B0" w:rsidRDefault="001F51B0" w:rsidP="001F51B0">
      <w:pPr>
        <w:spacing w:after="0" w:line="240" w:lineRule="auto"/>
        <w:jc w:val="center"/>
        <w:rPr>
          <w:lang w:val="uk-UA"/>
        </w:rPr>
      </w:pPr>
    </w:p>
    <w:p w:rsidR="001F51B0" w:rsidRDefault="001F51B0" w:rsidP="001F51B0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9E0C9C" w:rsidRP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Default="00174852" w:rsidP="009E0C9C">
      <w:pPr>
        <w:spacing w:after="0" w:line="240" w:lineRule="auto"/>
        <w:jc w:val="center"/>
        <w:rPr>
          <w:color w:val="000000"/>
          <w:lang w:val="uk-UA"/>
        </w:rPr>
      </w:pPr>
      <w:r w:rsidRPr="00174852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.0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3.03.2020 (понеділок)"/>
          </v:shape>
        </w:pic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74447B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9D6320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</w:t>
      </w:r>
      <w:r w:rsidR="0074447B">
        <w:rPr>
          <w:rFonts w:ascii="Times New Roman" w:hAnsi="Times New Roman" w:cs="Times New Roman"/>
          <w:color w:val="FF0000"/>
          <w:lang w:val="uk-UA"/>
        </w:rPr>
        <w:t xml:space="preserve">3 </w:t>
      </w:r>
      <w:r>
        <w:rPr>
          <w:rFonts w:ascii="Times New Roman" w:hAnsi="Times New Roman" w:cs="Times New Roman"/>
          <w:color w:val="FF0000"/>
          <w:lang w:val="uk-UA"/>
        </w:rPr>
        <w:t>курсів</w:t>
      </w:r>
      <w:r>
        <w:rPr>
          <w:rFonts w:ascii="Times New Roman" w:hAnsi="Times New Roman" w:cs="Times New Roman"/>
          <w:lang w:val="uk-UA"/>
        </w:rPr>
        <w:t>, які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здобувають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освіту. Підручники з усіх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загальноосвітніх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предметів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можна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знайти за посиланням</w:t>
      </w:r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74447B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441E89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74447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228E0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B0DCF" w:rsidRPr="00400929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9F1C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>аїнська</w:t>
            </w:r>
            <w:proofErr w:type="spellEnd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Ольга Кобилянська «</w:t>
            </w:r>
            <w:proofErr w:type="spellStart"/>
            <w:r w:rsidRPr="0061084B">
              <w:rPr>
                <w:rFonts w:ascii="Times New Roman" w:hAnsi="Times New Roman" w:cs="Times New Roman"/>
                <w:lang w:val="en-US"/>
              </w:rPr>
              <w:t>Impromtu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1084B">
              <w:rPr>
                <w:rFonts w:ascii="Times New Roman" w:hAnsi="Times New Roman" w:cs="Times New Roman"/>
                <w:lang w:val="en-US"/>
              </w:rPr>
              <w:t>phantasie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44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Опрацювати с. 153-155, прочитати новелу с. 157-161 (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Харків, «Ранок», 2018), скласти хронологічну характеристику</w:t>
            </w:r>
          </w:p>
        </w:tc>
      </w:tr>
      <w:tr w:rsidR="00CB0DCF" w:rsidRPr="00400929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9F1C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>аїнська</w:t>
            </w:r>
            <w:proofErr w:type="spellEnd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CB0DCF" w:rsidRPr="0061084B" w:rsidRDefault="00985792" w:rsidP="006108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Ольга Кобилянська «</w:t>
            </w:r>
            <w:proofErr w:type="spellStart"/>
            <w:r w:rsidRPr="0061084B">
              <w:rPr>
                <w:rFonts w:ascii="Times New Roman" w:hAnsi="Times New Roman" w:cs="Times New Roman"/>
                <w:lang w:val="en-US"/>
              </w:rPr>
              <w:t>Impromtu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1084B">
              <w:rPr>
                <w:rFonts w:ascii="Times New Roman" w:hAnsi="Times New Roman" w:cs="Times New Roman"/>
                <w:lang w:val="en-US"/>
              </w:rPr>
              <w:t>phantasie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44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Опрацювати с. 155-156 (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Харків, «Ранок», 2018), виписати цитати до характеристики головної героїні</w:t>
            </w:r>
          </w:p>
        </w:tc>
      </w:tr>
      <w:tr w:rsidR="00CB0DCF" w:rsidRPr="00D72E70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Всесвітня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Китай. Національна революція та боротьба за владу між КПК і Гомінданом. Чан Каймі.</w:t>
            </w:r>
          </w:p>
        </w:tc>
        <w:tc>
          <w:tcPr>
            <w:tcW w:w="3544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>Опрацювати с.128-131</w:t>
            </w: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І. Щупак «Всесвітня історія», 10 клас</w:t>
            </w:r>
          </w:p>
        </w:tc>
      </w:tr>
      <w:tr w:rsidR="00CB0DCF" w:rsidRPr="00D72E70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995B9C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Всесв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тня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CB0DCF" w:rsidRPr="0061084B">
              <w:rPr>
                <w:rFonts w:ascii="Times New Roman" w:eastAsia="Times New Roman" w:hAnsi="Times New Roman" w:cs="Times New Roman"/>
                <w:lang w:eastAsia="ru-RU"/>
              </w:rPr>
              <w:t>сторія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 xml:space="preserve">Індія. Розгортання антиколоніальної боротьби. </w:t>
            </w:r>
            <w:proofErr w:type="spellStart"/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Махатма</w:t>
            </w:r>
            <w:proofErr w:type="spellEnd"/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 xml:space="preserve"> Ганді.</w:t>
            </w:r>
          </w:p>
        </w:tc>
        <w:tc>
          <w:tcPr>
            <w:tcW w:w="3544" w:type="dxa"/>
          </w:tcPr>
          <w:p w:rsidR="00CB0DCF" w:rsidRPr="0061084B" w:rsidRDefault="00985792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с.131-135 підручник І. Щупак «Всесвітня історія», 10 </w:t>
            </w: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клас</w:t>
            </w:r>
          </w:p>
        </w:tc>
      </w:tr>
      <w:tr w:rsidR="00503D1C" w:rsidRPr="000C1657" w:rsidTr="0061084B">
        <w:tc>
          <w:tcPr>
            <w:tcW w:w="1101" w:type="dxa"/>
          </w:tcPr>
          <w:p w:rsidR="00503D1C" w:rsidRDefault="00503D1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3D1C" w:rsidRPr="0061084B" w:rsidRDefault="00503D1C" w:rsidP="009F1C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503D1C" w:rsidRPr="0061084B" w:rsidRDefault="00503D1C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4820" w:type="dxa"/>
          </w:tcPr>
          <w:p w:rsidR="00503D1C" w:rsidRPr="0061084B" w:rsidRDefault="00503D1C" w:rsidP="006108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Вправи ЗФП. Вдосконалення техніки бігу на короткі дистанції. Човниковий  біг 4х9 метрів(урок 83)</w:t>
            </w:r>
          </w:p>
        </w:tc>
        <w:tc>
          <w:tcPr>
            <w:tcW w:w="3544" w:type="dxa"/>
          </w:tcPr>
          <w:p w:rsidR="00503D1C" w:rsidRPr="0061084B" w:rsidRDefault="00503D1C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біг 4х9 м з максимальною швидкістю</w:t>
            </w:r>
          </w:p>
        </w:tc>
      </w:tr>
      <w:tr w:rsidR="00503D1C" w:rsidRPr="008A3408" w:rsidTr="0061084B">
        <w:tc>
          <w:tcPr>
            <w:tcW w:w="1101" w:type="dxa"/>
          </w:tcPr>
          <w:p w:rsidR="00503D1C" w:rsidRDefault="00503D1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3D1C" w:rsidRPr="0061084B" w:rsidRDefault="00503D1C" w:rsidP="009F1C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503D1C" w:rsidRPr="0061084B" w:rsidRDefault="00503D1C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4820" w:type="dxa"/>
          </w:tcPr>
          <w:p w:rsidR="0074447B" w:rsidRDefault="00503D1C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Вдосконалення техніки бігу на короткі дистанції. Біг 100 метрів</w:t>
            </w:r>
          </w:p>
          <w:p w:rsidR="00503D1C" w:rsidRPr="0061084B" w:rsidRDefault="00503D1C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(урок 84)</w:t>
            </w:r>
          </w:p>
        </w:tc>
        <w:tc>
          <w:tcPr>
            <w:tcW w:w="3544" w:type="dxa"/>
          </w:tcPr>
          <w:p w:rsidR="00503D1C" w:rsidRPr="0061084B" w:rsidRDefault="00503D1C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біг 100 м з максимальною швидкістю</w:t>
            </w:r>
          </w:p>
        </w:tc>
      </w:tr>
      <w:tr w:rsidR="00503D1C" w:rsidRPr="000C1657" w:rsidTr="0061084B">
        <w:tc>
          <w:tcPr>
            <w:tcW w:w="1101" w:type="dxa"/>
          </w:tcPr>
          <w:p w:rsidR="00503D1C" w:rsidRPr="000C1657" w:rsidRDefault="00503D1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3D1C" w:rsidRPr="0061084B" w:rsidRDefault="00503D1C" w:rsidP="009F1C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Заруб</w:t>
            </w:r>
            <w:proofErr w:type="spellStart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>іжна</w:t>
            </w:r>
            <w:proofErr w:type="spellEnd"/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503D1C" w:rsidRPr="0061084B" w:rsidRDefault="00503D1C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503D1C" w:rsidRPr="0061084B" w:rsidRDefault="00DD0354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 xml:space="preserve">Оскар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Вайльд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(1854 – 1900). «Портрет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Доріана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Грея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>». Ідейно-естетичні погляди і творчий шлях митця. (урок 20)</w:t>
            </w:r>
          </w:p>
        </w:tc>
        <w:tc>
          <w:tcPr>
            <w:tcW w:w="3544" w:type="dxa"/>
          </w:tcPr>
          <w:p w:rsidR="00503D1C" w:rsidRPr="0061084B" w:rsidRDefault="00DD0354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61084B">
              <w:rPr>
                <w:rFonts w:ascii="Times New Roman" w:hAnsi="Times New Roman" w:cs="Times New Roman"/>
                <w:lang w:val="uk-UA"/>
              </w:rPr>
              <w:t xml:space="preserve">Опрацювати с. 117-119. Зарубіжна література (рівень стандарту) :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61084B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61084B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Грамота,2018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5145" w:type="dxa"/>
        <w:tblLayout w:type="fixed"/>
        <w:tblLook w:val="04A0"/>
      </w:tblPr>
      <w:tblGrid>
        <w:gridCol w:w="1101"/>
        <w:gridCol w:w="2976"/>
        <w:gridCol w:w="2552"/>
        <w:gridCol w:w="3685"/>
        <w:gridCol w:w="4831"/>
      </w:tblGrid>
      <w:tr w:rsidR="009E0C9C" w:rsidRPr="000C1657" w:rsidTr="0074447B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3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71678" w:rsidRPr="00400929" w:rsidTr="0074447B">
        <w:tc>
          <w:tcPr>
            <w:tcW w:w="1101" w:type="dxa"/>
          </w:tcPr>
          <w:p w:rsidR="00071678" w:rsidRPr="000C1657" w:rsidRDefault="0007167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71678" w:rsidRPr="009F1C95" w:rsidRDefault="0007167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552" w:type="dxa"/>
          </w:tcPr>
          <w:p w:rsidR="00071678" w:rsidRPr="009F1C95" w:rsidRDefault="0007167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685" w:type="dxa"/>
          </w:tcPr>
          <w:p w:rsidR="00071678" w:rsidRPr="00705BB8" w:rsidRDefault="00071678" w:rsidP="00207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34.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Логарифмічні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нерівності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31" w:type="dxa"/>
          </w:tcPr>
          <w:p w:rsidR="00071678" w:rsidRPr="00AE6C00" w:rsidRDefault="00071678" w:rsidP="00207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Математика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62-66.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 7.2, № 7.4</w:t>
            </w:r>
          </w:p>
        </w:tc>
      </w:tr>
      <w:tr w:rsidR="00071678" w:rsidRPr="00400929" w:rsidTr="0074447B">
        <w:tc>
          <w:tcPr>
            <w:tcW w:w="1101" w:type="dxa"/>
          </w:tcPr>
          <w:p w:rsidR="00071678" w:rsidRPr="000C1657" w:rsidRDefault="0007167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71678" w:rsidRPr="009F1C95" w:rsidRDefault="0007167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552" w:type="dxa"/>
          </w:tcPr>
          <w:p w:rsidR="00071678" w:rsidRPr="009F1C95" w:rsidRDefault="00071678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685" w:type="dxa"/>
          </w:tcPr>
          <w:p w:rsidR="00071678" w:rsidRPr="00071678" w:rsidRDefault="00071678" w:rsidP="00207EE1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71678">
              <w:rPr>
                <w:rFonts w:ascii="Times New Roman" w:hAnsi="Times New Roman" w:cs="Times New Roman"/>
                <w:spacing w:val="7"/>
                <w:lang w:val="uk-UA"/>
              </w:rPr>
              <w:t>Урок 35. Розв’язування логарифмічних рівнянь і нерівностей.</w:t>
            </w:r>
          </w:p>
        </w:tc>
        <w:tc>
          <w:tcPr>
            <w:tcW w:w="4831" w:type="dxa"/>
          </w:tcPr>
          <w:p w:rsidR="00071678" w:rsidRPr="00AE6C00" w:rsidRDefault="00071678" w:rsidP="00207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Математика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54-66.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 6.24, № 7.8</w:t>
            </w:r>
          </w:p>
        </w:tc>
      </w:tr>
      <w:tr w:rsidR="0074447B" w:rsidRPr="00441E89" w:rsidTr="0074447B">
        <w:tc>
          <w:tcPr>
            <w:tcW w:w="1101" w:type="dxa"/>
          </w:tcPr>
          <w:p w:rsidR="0074447B" w:rsidRDefault="0074447B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74447B" w:rsidRPr="009F1C95" w:rsidRDefault="0074447B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552" w:type="dxa"/>
          </w:tcPr>
          <w:p w:rsidR="0074447B" w:rsidRPr="009F1C95" w:rsidRDefault="0074447B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85" w:type="dxa"/>
          </w:tcPr>
          <w:p w:rsidR="0074447B" w:rsidRPr="00DF5476" w:rsidRDefault="0074447B" w:rsidP="00F8700A">
            <w:pPr>
              <w:pStyle w:val="2"/>
              <w:spacing w:after="0" w:line="240" w:lineRule="auto"/>
              <w:ind w:left="0"/>
            </w:pPr>
            <w:proofErr w:type="spellStart"/>
            <w:r w:rsidRPr="00DF5476">
              <w:t>Санітарні</w:t>
            </w:r>
            <w:proofErr w:type="spellEnd"/>
            <w:r w:rsidRPr="00DF5476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DF5476">
              <w:t>вимоги</w:t>
            </w:r>
            <w:proofErr w:type="spellEnd"/>
            <w:r w:rsidRPr="00DF5476">
              <w:t xml:space="preserve"> до </w:t>
            </w:r>
            <w:proofErr w:type="spellStart"/>
            <w:r w:rsidRPr="00DF5476">
              <w:t>устаткування</w:t>
            </w:r>
            <w:proofErr w:type="spellEnd"/>
            <w:r w:rsidRPr="00DF5476">
              <w:t xml:space="preserve"> та </w:t>
            </w:r>
            <w:proofErr w:type="spellStart"/>
            <w:r w:rsidRPr="00DF5476">
              <w:t>інвентарю</w:t>
            </w:r>
            <w:proofErr w:type="spellEnd"/>
            <w:r w:rsidRPr="00DF5476">
              <w:t xml:space="preserve">. </w:t>
            </w:r>
            <w:proofErr w:type="spellStart"/>
            <w:r w:rsidRPr="00DF5476">
              <w:t>Лабораторний</w:t>
            </w:r>
            <w:proofErr w:type="spellEnd"/>
            <w:r w:rsidRPr="00DF5476">
              <w:t xml:space="preserve"> контроль </w:t>
            </w:r>
            <w:proofErr w:type="spellStart"/>
            <w:r w:rsidRPr="00DF5476">
              <w:t>санітарного</w:t>
            </w:r>
            <w:proofErr w:type="spellEnd"/>
            <w:r w:rsidRPr="00DF5476">
              <w:t xml:space="preserve"> стану </w:t>
            </w:r>
            <w:proofErr w:type="spellStart"/>
            <w:proofErr w:type="gramStart"/>
            <w:r w:rsidRPr="00DF5476">
              <w:t>п</w:t>
            </w:r>
            <w:proofErr w:type="gramEnd"/>
            <w:r w:rsidRPr="00DF5476">
              <w:t>ідприємств</w:t>
            </w:r>
            <w:proofErr w:type="spellEnd"/>
            <w:r w:rsidRPr="00DF5476">
              <w:t xml:space="preserve"> </w:t>
            </w:r>
            <w:proofErr w:type="spellStart"/>
            <w:r w:rsidRPr="00DF5476">
              <w:t>громадського</w:t>
            </w:r>
            <w:proofErr w:type="spellEnd"/>
            <w:r w:rsidRPr="00DF5476">
              <w:t xml:space="preserve"> </w:t>
            </w:r>
            <w:proofErr w:type="spellStart"/>
            <w:r w:rsidRPr="00DF5476">
              <w:t>харчування</w:t>
            </w:r>
            <w:proofErr w:type="spellEnd"/>
            <w:r w:rsidRPr="00DF5476">
              <w:t>.</w:t>
            </w:r>
          </w:p>
          <w:p w:rsidR="0074447B" w:rsidRPr="00D35FE2" w:rsidRDefault="0074447B" w:rsidP="00F8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11-12)</w:t>
            </w:r>
          </w:p>
        </w:tc>
        <w:tc>
          <w:tcPr>
            <w:tcW w:w="4831" w:type="dxa"/>
          </w:tcPr>
          <w:p w:rsidR="0074447B" w:rsidRPr="000E3CD7" w:rsidRDefault="0074447B" w:rsidP="00F8700A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92-93,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Техніка, 2003.</w:t>
            </w:r>
          </w:p>
          <w:p w:rsidR="0074447B" w:rsidRPr="00035E91" w:rsidRDefault="0074447B" w:rsidP="00F8700A">
            <w:pPr>
              <w:rPr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DF5476">
              <w:rPr>
                <w:lang w:val="uk-UA"/>
              </w:rPr>
              <w:t xml:space="preserve"> </w:t>
            </w:r>
            <w:hyperlink r:id="rId6" w:history="1">
              <w:r w:rsidRPr="00DF5476">
                <w:rPr>
                  <w:rStyle w:val="a5"/>
                </w:rPr>
                <w:t>http</w:t>
              </w:r>
              <w:r w:rsidRPr="00DF5476">
                <w:rPr>
                  <w:rStyle w:val="a5"/>
                  <w:lang w:val="uk-UA"/>
                </w:rPr>
                <w:t>://</w:t>
              </w:r>
              <w:r w:rsidRPr="00DF5476">
                <w:rPr>
                  <w:rStyle w:val="a5"/>
                </w:rPr>
                <w:t>ito</w:t>
              </w:r>
              <w:r w:rsidRPr="00DF5476">
                <w:rPr>
                  <w:rStyle w:val="a5"/>
                  <w:lang w:val="uk-UA"/>
                </w:rPr>
                <w:t>.</w:t>
              </w:r>
              <w:r w:rsidRPr="00DF5476">
                <w:rPr>
                  <w:rStyle w:val="a5"/>
                </w:rPr>
                <w:t>vspu</w:t>
              </w:r>
              <w:r w:rsidRPr="00DF5476">
                <w:rPr>
                  <w:rStyle w:val="a5"/>
                  <w:lang w:val="uk-UA"/>
                </w:rPr>
                <w:t>.</w:t>
              </w:r>
              <w:r w:rsidRPr="00DF5476">
                <w:rPr>
                  <w:rStyle w:val="a5"/>
                </w:rPr>
                <w:t>net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Naukova</w:t>
              </w:r>
              <w:r w:rsidRPr="00DF5476">
                <w:rPr>
                  <w:rStyle w:val="a5"/>
                  <w:lang w:val="uk-UA"/>
                </w:rPr>
                <w:t>_</w:t>
              </w:r>
              <w:r w:rsidRPr="00DF5476">
                <w:rPr>
                  <w:rStyle w:val="a5"/>
                </w:rPr>
                <w:t>robota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data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Konkursu</w:t>
              </w:r>
              <w:r w:rsidRPr="00DF5476">
                <w:rPr>
                  <w:rStyle w:val="a5"/>
                  <w:lang w:val="uk-UA"/>
                </w:rPr>
                <w:t>/2008_2009/</w:t>
              </w:r>
              <w:r w:rsidRPr="00DF5476">
                <w:rPr>
                  <w:rStyle w:val="a5"/>
                </w:rPr>
                <w:t>Gordiychyk</w:t>
              </w:r>
              <w:r w:rsidRPr="00DF5476">
                <w:rPr>
                  <w:rStyle w:val="a5"/>
                  <w:lang w:val="uk-UA"/>
                </w:rPr>
                <w:t>_2008_2009/</w:t>
              </w:r>
              <w:r w:rsidRPr="00DF5476">
                <w:rPr>
                  <w:rStyle w:val="a5"/>
                </w:rPr>
                <w:t>Kuhar</w:t>
              </w:r>
              <w:r w:rsidRPr="00DF5476">
                <w:rPr>
                  <w:rStyle w:val="a5"/>
                  <w:lang w:val="uk-UA"/>
                </w:rPr>
                <w:t>_</w:t>
              </w:r>
              <w:r w:rsidRPr="00DF5476">
                <w:rPr>
                  <w:rStyle w:val="a5"/>
                </w:rPr>
                <w:t>Dist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predmet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sanitar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uroky</w:t>
              </w:r>
              <w:r w:rsidRPr="00DF5476">
                <w:rPr>
                  <w:rStyle w:val="a5"/>
                  <w:lang w:val="uk-UA"/>
                </w:rPr>
                <w:t>/</w:t>
              </w:r>
              <w:r w:rsidRPr="00DF5476">
                <w:rPr>
                  <w:rStyle w:val="a5"/>
                </w:rPr>
                <w:t>urok</w:t>
              </w:r>
              <w:r w:rsidRPr="00DF5476">
                <w:rPr>
                  <w:rStyle w:val="a5"/>
                  <w:lang w:val="uk-UA"/>
                </w:rPr>
                <w:t>9.</w:t>
              </w:r>
              <w:proofErr w:type="spellStart"/>
              <w:r w:rsidRPr="00DF5476">
                <w:rPr>
                  <w:rStyle w:val="a5"/>
                </w:rPr>
                <w:t>htm</w:t>
              </w:r>
              <w:proofErr w:type="spellEnd"/>
            </w:hyperlink>
          </w:p>
        </w:tc>
      </w:tr>
      <w:tr w:rsidR="0074447B" w:rsidRPr="000C1657" w:rsidTr="0074447B">
        <w:tc>
          <w:tcPr>
            <w:tcW w:w="1101" w:type="dxa"/>
          </w:tcPr>
          <w:p w:rsidR="0074447B" w:rsidRPr="000C1657" w:rsidRDefault="0074447B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74447B" w:rsidRPr="009F1C95" w:rsidRDefault="0074447B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2" w:type="dxa"/>
          </w:tcPr>
          <w:p w:rsidR="0074447B" w:rsidRPr="009F1C95" w:rsidRDefault="0074447B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685" w:type="dxa"/>
          </w:tcPr>
          <w:p w:rsidR="0074447B" w:rsidRPr="00AE6C00" w:rsidRDefault="0074447B" w:rsidP="00207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34.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Розв’язування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задач.</w:t>
            </w:r>
          </w:p>
        </w:tc>
        <w:tc>
          <w:tcPr>
            <w:tcW w:w="4831" w:type="dxa"/>
          </w:tcPr>
          <w:p w:rsidR="0074447B" w:rsidRDefault="0074447B" w:rsidP="00207E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172-206. </w:t>
            </w:r>
            <w:proofErr w:type="spellStart"/>
            <w:r>
              <w:rPr>
                <w:rFonts w:ascii="Times New Roman" w:hAnsi="Times New Roman" w:cs="Times New Roman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3.18, № 3.24</w:t>
            </w:r>
            <w:bookmarkStart w:id="0" w:name="_GoBack"/>
            <w:bookmarkEnd w:id="0"/>
          </w:p>
          <w:p w:rsidR="0074447B" w:rsidRPr="0074447B" w:rsidRDefault="0074447B" w:rsidP="00207E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40"/>
        <w:gridCol w:w="2663"/>
        <w:gridCol w:w="2288"/>
        <w:gridCol w:w="4291"/>
        <w:gridCol w:w="4710"/>
      </w:tblGrid>
      <w:tr w:rsidR="00503D1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084B" w:rsidRPr="00985792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CB0DCF" w:rsidRPr="00503D1C" w:rsidRDefault="00985792" w:rsidP="00503D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t xml:space="preserve">Сучасна українська література. Література елітна і масова. Постмодернізм як один із 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художнії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 напрямів мистецтва 1990-х років, його риси. Сучасні часописи та альманахи. </w:t>
            </w:r>
          </w:p>
        </w:tc>
        <w:tc>
          <w:tcPr>
            <w:tcW w:w="3544" w:type="dxa"/>
          </w:tcPr>
          <w:p w:rsidR="00CB0DCF" w:rsidRPr="00503D1C" w:rsidRDefault="00503D1C" w:rsidP="009E0C9C">
            <w:pPr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t>Опрацювати с. 208-227 (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 Харків, «Ранок», 2019)</w:t>
            </w:r>
          </w:p>
        </w:tc>
      </w:tr>
      <w:tr w:rsidR="0061084B" w:rsidRPr="001F51B0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503D1C" w:rsidRPr="00503D1C" w:rsidRDefault="00503D1C" w:rsidP="00503D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t xml:space="preserve">1.Урок позакласного читання. Сергій </w:t>
            </w:r>
            <w:proofErr w:type="spellStart"/>
            <w:r w:rsidRPr="00503D1C">
              <w:rPr>
                <w:rFonts w:ascii="Times New Roman" w:hAnsi="Times New Roman" w:cs="Times New Roman"/>
                <w:lang w:val="uk-UA"/>
              </w:rPr>
              <w:t>Жадан</w:t>
            </w:r>
            <w:proofErr w:type="spellEnd"/>
            <w:r w:rsidRPr="00503D1C">
              <w:rPr>
                <w:rFonts w:ascii="Times New Roman" w:hAnsi="Times New Roman" w:cs="Times New Roman"/>
                <w:lang w:val="uk-UA"/>
              </w:rPr>
              <w:t xml:space="preserve"> «Ворошиловград» </w:t>
            </w:r>
          </w:p>
          <w:p w:rsidR="00503D1C" w:rsidRPr="00503D1C" w:rsidRDefault="00503D1C" w:rsidP="00503D1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t xml:space="preserve">2.Урок літератури рідного краю. Новочасна поезія рідного краю. </w:t>
            </w:r>
          </w:p>
          <w:p w:rsidR="00CB0DCF" w:rsidRPr="00503D1C" w:rsidRDefault="00CB0DCF" w:rsidP="00503D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503D1C" w:rsidRPr="00503D1C" w:rsidRDefault="00503D1C" w:rsidP="00503D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lastRenderedPageBreak/>
              <w:t xml:space="preserve">1. Прочитати твір та аналіз за посиланнями </w:t>
            </w:r>
            <w:hyperlink r:id="rId7" w:history="1">
              <w:r w:rsidRPr="00503D1C">
                <w:rPr>
                  <w:rStyle w:val="a5"/>
                  <w:rFonts w:ascii="Times New Roman" w:hAnsi="Times New Roman" w:cs="Times New Roman"/>
                </w:rPr>
                <w:t>http://booksonline.com.ua/view.php?book=173773</w:t>
              </w:r>
            </w:hyperlink>
            <w:r w:rsidRPr="00503D1C">
              <w:rPr>
                <w:rFonts w:ascii="Times New Roman" w:hAnsi="Times New Roman" w:cs="Times New Roman"/>
                <w:lang w:val="uk-UA"/>
              </w:rPr>
              <w:t xml:space="preserve"> ; </w:t>
            </w:r>
            <w:hyperlink r:id="rId8" w:history="1">
              <w:r w:rsidRPr="00503D1C">
                <w:rPr>
                  <w:rStyle w:val="a5"/>
                  <w:rFonts w:ascii="Times New Roman" w:hAnsi="Times New Roman" w:cs="Times New Roman"/>
                </w:rPr>
                <w:t>https://m.krytyka.com/ua/reviews/voroshylovhrad</w:t>
              </w:r>
            </w:hyperlink>
            <w:r w:rsidRPr="00503D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4447B" w:rsidRDefault="0074447B" w:rsidP="00503D1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4447B" w:rsidRDefault="00503D1C" w:rsidP="009D63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t>2.Опрацювати за посиланням</w:t>
            </w:r>
          </w:p>
          <w:p w:rsidR="00503D1C" w:rsidRPr="00503D1C" w:rsidRDefault="00174852" w:rsidP="009D63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</w:rPr>
              <w:fldChar w:fldCharType="begin"/>
            </w:r>
            <w:r w:rsidR="00503D1C" w:rsidRPr="00503D1C">
              <w:rPr>
                <w:rFonts w:ascii="Times New Roman" w:hAnsi="Times New Roman" w:cs="Times New Roman"/>
              </w:rPr>
              <w:instrText xml:space="preserve"> HYPERLINK "https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://</w:instrText>
            </w:r>
            <w:r w:rsidR="00503D1C" w:rsidRPr="00503D1C">
              <w:rPr>
                <w:rFonts w:ascii="Times New Roman" w:hAnsi="Times New Roman" w:cs="Times New Roman"/>
              </w:rPr>
              <w:instrText>zmist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503D1C" w:rsidRPr="00503D1C">
              <w:rPr>
                <w:rFonts w:ascii="Times New Roman" w:hAnsi="Times New Roman" w:cs="Times New Roman"/>
              </w:rPr>
              <w:instrText>pl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503D1C" w:rsidRPr="00503D1C">
              <w:rPr>
                <w:rFonts w:ascii="Times New Roman" w:hAnsi="Times New Roman" w:cs="Times New Roman"/>
              </w:rPr>
              <w:instrText>ua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/</w:instrText>
            </w:r>
            <w:r w:rsidR="00503D1C" w:rsidRPr="00503D1C">
              <w:rPr>
                <w:rFonts w:ascii="Times New Roman" w:hAnsi="Times New Roman" w:cs="Times New Roman"/>
              </w:rPr>
              <w:instrText>news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/7-</w:instrText>
            </w:r>
            <w:r w:rsidR="00503D1C" w:rsidRPr="00503D1C">
              <w:rPr>
                <w:rFonts w:ascii="Times New Roman" w:hAnsi="Times New Roman" w:cs="Times New Roman"/>
              </w:rPr>
              <w:instrText>pismennikiv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iz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poltavi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yakih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chitayut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ta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vidayut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v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503D1C" w:rsidRPr="00503D1C">
              <w:rPr>
                <w:rFonts w:ascii="Times New Roman" w:hAnsi="Times New Roman" w:cs="Times New Roman"/>
              </w:rPr>
              <w:instrText>ukrajini</w:instrText>
            </w:r>
            <w:r w:rsidR="00503D1C" w:rsidRPr="00503D1C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</w:p>
          <w:p w:rsidR="00503D1C" w:rsidRPr="00503D1C" w:rsidRDefault="00503D1C" w:rsidP="009D6320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r w:rsidRPr="00503D1C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174852" w:rsidRPr="00174852">
              <w:rPr>
                <w:rFonts w:ascii="Times New Roman" w:hAnsi="Times New Roman" w:cs="Times New Roman"/>
              </w:rPr>
              <w:fldChar w:fldCharType="separate"/>
            </w:r>
            <w:r w:rsidRPr="00503D1C">
              <w:rPr>
                <w:rStyle w:val="a5"/>
                <w:rFonts w:ascii="Times New Roman" w:hAnsi="Times New Roman" w:cs="Times New Roman"/>
              </w:rPr>
              <w:t>https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Pr="00503D1C">
              <w:rPr>
                <w:rStyle w:val="a5"/>
                <w:rFonts w:ascii="Times New Roman" w:hAnsi="Times New Roman" w:cs="Times New Roman"/>
              </w:rPr>
              <w:t>zmist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503D1C">
              <w:rPr>
                <w:rStyle w:val="a5"/>
                <w:rFonts w:ascii="Times New Roman" w:hAnsi="Times New Roman" w:cs="Times New Roman"/>
              </w:rPr>
              <w:t>pl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503D1C">
              <w:rPr>
                <w:rStyle w:val="a5"/>
                <w:rFonts w:ascii="Times New Roman" w:hAnsi="Times New Roman" w:cs="Times New Roman"/>
              </w:rPr>
              <w:t>ua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503D1C">
              <w:rPr>
                <w:rStyle w:val="a5"/>
                <w:rFonts w:ascii="Times New Roman" w:hAnsi="Times New Roman" w:cs="Times New Roman"/>
              </w:rPr>
              <w:t>news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/7-</w:t>
            </w:r>
            <w:r w:rsidRPr="00503D1C">
              <w:rPr>
                <w:rStyle w:val="a5"/>
                <w:rFonts w:ascii="Times New Roman" w:hAnsi="Times New Roman" w:cs="Times New Roman"/>
              </w:rPr>
              <w:t>pismennikiv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iz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poltavi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yakih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chitayut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ta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vidayut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v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503D1C">
              <w:rPr>
                <w:rStyle w:val="a5"/>
                <w:rFonts w:ascii="Times New Roman" w:hAnsi="Times New Roman" w:cs="Times New Roman"/>
              </w:rPr>
              <w:t>ukrajini</w:t>
            </w:r>
            <w:r w:rsidRPr="00503D1C">
              <w:rPr>
                <w:rStyle w:val="a5"/>
                <w:rFonts w:ascii="Times New Roman" w:hAnsi="Times New Roman" w:cs="Times New Roman"/>
                <w:lang w:val="uk-UA"/>
              </w:rPr>
              <w:t xml:space="preserve"> </w:t>
            </w:r>
          </w:p>
          <w:p w:rsidR="00CB0DCF" w:rsidRPr="009D6320" w:rsidRDefault="00174852" w:rsidP="009D63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03D1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95B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Повторення вивченого матеріалу, самостійна підготовка до складання підсумкової атестації </w:t>
      </w:r>
    </w:p>
    <w:p w:rsidR="009E0C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83BD3" w:rsidRPr="00A53656" w:rsidRDefault="009E0C9C" w:rsidP="00083BD3">
      <w:pPr>
        <w:spacing w:after="0" w:line="240" w:lineRule="auto"/>
        <w:rPr>
          <w:b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096" w:type="dxa"/>
        <w:tblLayout w:type="fixed"/>
        <w:tblLook w:val="04A0"/>
      </w:tblPr>
      <w:tblGrid>
        <w:gridCol w:w="1101"/>
        <w:gridCol w:w="2976"/>
        <w:gridCol w:w="2410"/>
        <w:gridCol w:w="3260"/>
        <w:gridCol w:w="5349"/>
      </w:tblGrid>
      <w:tr w:rsidR="00083BD3" w:rsidTr="00083BD3">
        <w:tc>
          <w:tcPr>
            <w:tcW w:w="1101" w:type="dxa"/>
            <w:shd w:val="clear" w:color="auto" w:fill="D6E3BC" w:themeFill="accent3" w:themeFillTint="66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349" w:type="dxa"/>
            <w:shd w:val="clear" w:color="auto" w:fill="D6E3BC" w:themeFill="accent3" w:themeFillTint="66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083BD3" w:rsidRPr="006061ED" w:rsidTr="00083BD3">
        <w:tc>
          <w:tcPr>
            <w:tcW w:w="1101" w:type="dxa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83BD3" w:rsidRPr="00D35FE2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410" w:type="dxa"/>
          </w:tcPr>
          <w:p w:rsidR="00083BD3" w:rsidRPr="00D35FE2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260" w:type="dxa"/>
          </w:tcPr>
          <w:p w:rsidR="00083BD3" w:rsidRDefault="00083BD3" w:rsidP="00207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Правила відпуску бульйонів з різними гарнірами. </w:t>
            </w:r>
          </w:p>
          <w:p w:rsidR="00083BD3" w:rsidRPr="00D35FE2" w:rsidRDefault="00083BD3" w:rsidP="00207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29)</w:t>
            </w:r>
          </w:p>
        </w:tc>
        <w:tc>
          <w:tcPr>
            <w:tcW w:w="5349" w:type="dxa"/>
          </w:tcPr>
          <w:p w:rsidR="00083BD3" w:rsidRPr="000E3CD7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310-312,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83BD3" w:rsidRPr="000F449B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>
              <w:t xml:space="preserve"> </w:t>
            </w:r>
            <w:hyperlink r:id="rId9" w:history="1">
              <w:r w:rsidRPr="000F449B">
                <w:rPr>
                  <w:rStyle w:val="a5"/>
                </w:rPr>
                <w:t>https://helpiks.org/5-103599.html</w:t>
              </w:r>
            </w:hyperlink>
            <w:r>
              <w:rPr>
                <w:lang w:val="uk-UA"/>
              </w:rPr>
              <w:t xml:space="preserve"> - подача більйонів з гарнірами</w:t>
            </w:r>
          </w:p>
        </w:tc>
      </w:tr>
      <w:tr w:rsidR="00083BD3" w:rsidRPr="001F51B0" w:rsidTr="00083BD3">
        <w:tc>
          <w:tcPr>
            <w:tcW w:w="1101" w:type="dxa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410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083BD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борщів.</w:t>
            </w:r>
          </w:p>
          <w:p w:rsidR="00083BD3" w:rsidRPr="00D35FE2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30-31)</w:t>
            </w:r>
          </w:p>
        </w:tc>
        <w:tc>
          <w:tcPr>
            <w:tcW w:w="5349" w:type="dxa"/>
          </w:tcPr>
          <w:p w:rsidR="00083BD3" w:rsidRPr="000E3CD7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160-163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83BD3" w:rsidRPr="005E12DF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83BD3" w:rsidRPr="001F51B0" w:rsidTr="00083BD3">
        <w:tc>
          <w:tcPr>
            <w:tcW w:w="1101" w:type="dxa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410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083BD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технологія приготування, вимоги до якості та правила подавання.</w:t>
            </w:r>
          </w:p>
          <w:p w:rsidR="00083BD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32)</w:t>
            </w:r>
          </w:p>
        </w:tc>
        <w:tc>
          <w:tcPr>
            <w:tcW w:w="5349" w:type="dxa"/>
          </w:tcPr>
          <w:p w:rsidR="00083BD3" w:rsidRPr="000E3CD7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164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83BD3" w:rsidRPr="000E3CD7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83BD3" w:rsidRPr="001F51B0" w:rsidTr="00083BD3">
        <w:tc>
          <w:tcPr>
            <w:tcW w:w="1101" w:type="dxa"/>
          </w:tcPr>
          <w:p w:rsidR="00083BD3" w:rsidRDefault="00083BD3" w:rsidP="006903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83BD3" w:rsidRPr="00083BD3" w:rsidRDefault="00083BD3" w:rsidP="0008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3BD3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083B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3BD3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410" w:type="dxa"/>
          </w:tcPr>
          <w:p w:rsidR="00083BD3" w:rsidRPr="00083BD3" w:rsidRDefault="00083BD3" w:rsidP="00083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3BD3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083BD3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260" w:type="dxa"/>
          </w:tcPr>
          <w:p w:rsidR="00083BD3" w:rsidRPr="009546C3" w:rsidRDefault="00083BD3" w:rsidP="00207EE1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546C3">
              <w:rPr>
                <w:rFonts w:ascii="Times New Roman" w:hAnsi="Times New Roman"/>
                <w:sz w:val="22"/>
                <w:szCs w:val="22"/>
                <w:lang w:val="uk-UA"/>
              </w:rPr>
              <w:t>Фізіолого-гігієнічні</w:t>
            </w:r>
            <w:proofErr w:type="spellEnd"/>
            <w:r w:rsidRPr="009546C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вимоги  до режиму харчування</w:t>
            </w:r>
          </w:p>
          <w:p w:rsidR="00083BD3" w:rsidRPr="009546C3" w:rsidRDefault="00083BD3" w:rsidP="00083BD3">
            <w:pPr>
              <w:pStyle w:val="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546C3">
              <w:rPr>
                <w:rFonts w:ascii="Times New Roman" w:hAnsi="Times New Roman"/>
                <w:sz w:val="22"/>
                <w:szCs w:val="22"/>
                <w:lang w:val="uk-UA"/>
              </w:rPr>
              <w:t>1. Структура харчового раціону.</w:t>
            </w:r>
          </w:p>
          <w:p w:rsidR="00083BD3" w:rsidRPr="00083BD3" w:rsidRDefault="00083BD3" w:rsidP="00083BD3">
            <w:pPr>
              <w:pStyle w:val="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546C3">
              <w:rPr>
                <w:rFonts w:ascii="Times New Roman" w:hAnsi="Times New Roman"/>
                <w:sz w:val="22"/>
                <w:szCs w:val="22"/>
                <w:lang w:val="uk-UA"/>
              </w:rPr>
              <w:t>2. Фізіологічні вимоги до режиму харчування.(урок 15-16)</w:t>
            </w:r>
          </w:p>
        </w:tc>
        <w:tc>
          <w:tcPr>
            <w:tcW w:w="5349" w:type="dxa"/>
          </w:tcPr>
          <w:p w:rsidR="00083BD3" w:rsidRPr="009546C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9546C3">
              <w:rPr>
                <w:rFonts w:ascii="Times New Roman" w:hAnsi="Times New Roman" w:cs="Times New Roman"/>
                <w:lang w:val="uk-UA"/>
              </w:rPr>
              <w:t>Опрацювати  ст. 182-186.</w:t>
            </w:r>
          </w:p>
          <w:p w:rsidR="00083BD3" w:rsidRPr="009546C3" w:rsidRDefault="009D6320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9546C3">
              <w:rPr>
                <w:rFonts w:ascii="Times New Roman" w:hAnsi="Times New Roman" w:cs="Times New Roman"/>
                <w:lang w:val="uk-UA"/>
              </w:rPr>
              <w:t>П</w:t>
            </w:r>
            <w:r w:rsidR="00083BD3" w:rsidRPr="009546C3">
              <w:rPr>
                <w:rFonts w:ascii="Times New Roman" w:hAnsi="Times New Roman" w:cs="Times New Roman"/>
                <w:lang w:val="uk-UA"/>
              </w:rPr>
              <w:t>ідручника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83BD3" w:rsidRPr="009546C3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="00083BD3" w:rsidRPr="009546C3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083BD3" w:rsidRPr="009546C3" w:rsidRDefault="00174852" w:rsidP="00207EE1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083BD3" w:rsidRPr="009546C3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pidruchniki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/14410602/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meditsina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fiziologo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gigiyenichni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vimogi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rezhimu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harchuvannya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umov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priymannya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="00083BD3" w:rsidRPr="009546C3">
                <w:rPr>
                  <w:rStyle w:val="a5"/>
                  <w:rFonts w:ascii="Times New Roman" w:hAnsi="Times New Roman" w:cs="Times New Roman"/>
                </w:rPr>
                <w:t>yizhi</w:t>
              </w:r>
              <w:proofErr w:type="spellEnd"/>
            </w:hyperlink>
          </w:p>
          <w:p w:rsidR="00083BD3" w:rsidRPr="009546C3" w:rsidRDefault="00174852" w:rsidP="00207EE1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083BD3" w:rsidRPr="009546C3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pidruchniki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/11750427/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meditsina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fiziologo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gigiyenichni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osnovi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harchuvannya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riznih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vikovih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profesiynih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="00083BD3" w:rsidRPr="009546C3">
                <w:rPr>
                  <w:rStyle w:val="a5"/>
                  <w:rFonts w:ascii="Times New Roman" w:hAnsi="Times New Roman" w:cs="Times New Roman"/>
                </w:rPr>
                <w:t>grup</w:t>
              </w:r>
              <w:r w:rsidR="00083BD3" w:rsidRPr="009546C3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="00083BD3" w:rsidRPr="009546C3">
                <w:rPr>
                  <w:rStyle w:val="a5"/>
                  <w:rFonts w:ascii="Times New Roman" w:hAnsi="Times New Roman" w:cs="Times New Roman"/>
                </w:rPr>
                <w:t>naselennya</w:t>
              </w:r>
              <w:proofErr w:type="spellEnd"/>
            </w:hyperlink>
          </w:p>
        </w:tc>
      </w:tr>
      <w:tr w:rsidR="00083BD3" w:rsidRPr="006061ED" w:rsidTr="00083BD3">
        <w:tc>
          <w:tcPr>
            <w:tcW w:w="1101" w:type="dxa"/>
          </w:tcPr>
          <w:p w:rsidR="00083BD3" w:rsidRDefault="00083BD3" w:rsidP="00207EE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виробниц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тва</w:t>
            </w:r>
            <w:proofErr w:type="spellEnd"/>
          </w:p>
        </w:tc>
        <w:tc>
          <w:tcPr>
            <w:tcW w:w="2410" w:type="dxa"/>
          </w:tcPr>
          <w:p w:rsidR="00083BD3" w:rsidRPr="00552209" w:rsidRDefault="00083BD3" w:rsidP="00207EE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083BD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робочих місць для приготування та відпуску холодних страв  і закусок.</w:t>
            </w:r>
          </w:p>
          <w:p w:rsidR="00083BD3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5)</w:t>
            </w:r>
          </w:p>
        </w:tc>
        <w:tc>
          <w:tcPr>
            <w:tcW w:w="5349" w:type="dxa"/>
          </w:tcPr>
          <w:p w:rsidR="00083BD3" w:rsidRPr="00552209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119-126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, 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 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Центр учбової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3BD3" w:rsidRPr="000E3CD7" w:rsidRDefault="00083BD3" w:rsidP="00207E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713010">
              <w:rPr>
                <w:lang w:val="uk-UA"/>
              </w:rPr>
              <w:t xml:space="preserve">. </w:t>
            </w:r>
            <w:hyperlink r:id="rId14" w:history="1">
              <w:r w:rsidRPr="00713010">
                <w:rPr>
                  <w:rStyle w:val="a5"/>
                  <w:rFonts w:ascii="Times New Roman" w:hAnsi="Times New Roman" w:cs="Times New Roman"/>
                </w:rPr>
                <w:t>https://www.studmed.ru/view/arhpov-vv-organzacya-restorannogo-gospodarstva_d7e3445f85b.html</w:t>
              </w:r>
            </w:hyperlink>
            <w:r w:rsidRPr="00713010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713010">
              <w:rPr>
                <w:rFonts w:ascii="Times New Roman" w:hAnsi="Times New Roman" w:cs="Times New Roman"/>
                <w:lang w:val="uk-UA"/>
              </w:rPr>
              <w:lastRenderedPageBreak/>
              <w:t>організація роботи холодного цеху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97"/>
        <w:gridCol w:w="2958"/>
        <w:gridCol w:w="2537"/>
        <w:gridCol w:w="4786"/>
        <w:gridCol w:w="361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B0DCF" w:rsidRPr="00503D1C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995B9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CB0DCF" w:rsidRPr="00AE6C00" w:rsidRDefault="00503D1C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Природні умови і ресурси регіону. Населення Азії. Урбанізаційні процеси.</w:t>
            </w:r>
          </w:p>
        </w:tc>
        <w:tc>
          <w:tcPr>
            <w:tcW w:w="3544" w:type="dxa"/>
          </w:tcPr>
          <w:p w:rsidR="00CB0DCF" w:rsidRPr="00AE6C00" w:rsidRDefault="00503D1C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 85-90,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 В.Пестушко, Г.</w:t>
            </w:r>
            <w:proofErr w:type="spellStart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CB0DCF" w:rsidRPr="00503D1C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CB0DCF" w:rsidRPr="00AE6C00" w:rsidRDefault="00DD0354" w:rsidP="009E0C9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Урок узагальнення</w:t>
            </w:r>
          </w:p>
        </w:tc>
        <w:tc>
          <w:tcPr>
            <w:tcW w:w="3544" w:type="dxa"/>
          </w:tcPr>
          <w:p w:rsidR="00CB0DCF" w:rsidRPr="00AE6C00" w:rsidRDefault="00503D1C" w:rsidP="00DD03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  <w:r w:rsidR="00DD0354">
              <w:rPr>
                <w:rFonts w:ascii="Times New Roman" w:hAnsi="Times New Roman" w:cs="Times New Roman"/>
                <w:color w:val="000000"/>
                <w:lang w:val="uk-UA"/>
              </w:rPr>
              <w:t>62-93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, підручник В.Власов «Історія України», 11 клас</w:t>
            </w:r>
          </w:p>
        </w:tc>
      </w:tr>
      <w:tr w:rsidR="00CB0DCF" w:rsidRPr="00503D1C" w:rsidTr="0061084B">
        <w:tc>
          <w:tcPr>
            <w:tcW w:w="1101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61084B" w:rsidRDefault="00CB0DCF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Заруб</w:t>
            </w:r>
            <w:r w:rsidR="009F1C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іжна </w:t>
            </w: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література</w:t>
            </w:r>
          </w:p>
        </w:tc>
        <w:tc>
          <w:tcPr>
            <w:tcW w:w="2551" w:type="dxa"/>
          </w:tcPr>
          <w:p w:rsidR="00CB0DCF" w:rsidRPr="0061084B" w:rsidRDefault="00CB0DCF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CB0DCF" w:rsidRPr="0061084B" w:rsidRDefault="00DD0354" w:rsidP="00DD0354">
            <w:p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61084B">
              <w:rPr>
                <w:rFonts w:ascii="Times New Roman" w:hAnsi="Times New Roman"/>
                <w:lang w:val="uk-UA"/>
              </w:rPr>
              <w:t xml:space="preserve">Борис Леонідович Пастернак (1890 – 1960). «Гамлет», «У всьому хочу я дійти...», «Зимова ніч».  Творчий шлях Б. Л.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Пастернака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 xml:space="preserve"> в контексті срібної доби. Філософська спрямованість лірики й прози митця. Теми кохання, сенсу життя, творчості, боротьби з насильством у спадщині письменника. </w:t>
            </w:r>
            <w:r w:rsidRPr="009D63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Відлуння мотивів світової культури у віршах Б. Л. </w:t>
            </w:r>
            <w:proofErr w:type="spellStart"/>
            <w:r w:rsidRPr="009D6320">
              <w:rPr>
                <w:rFonts w:ascii="Times New Roman" w:hAnsi="Times New Roman"/>
                <w:sz w:val="20"/>
                <w:szCs w:val="20"/>
                <w:lang w:val="uk-UA"/>
              </w:rPr>
              <w:t>Пастернака</w:t>
            </w:r>
            <w:proofErr w:type="spellEnd"/>
            <w:r w:rsidRPr="009D63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Засоби художньої виразності. </w:t>
            </w:r>
            <w:r w:rsidRPr="0061084B">
              <w:rPr>
                <w:rFonts w:ascii="Times New Roman" w:hAnsi="Times New Roman"/>
                <w:lang w:val="uk-UA"/>
              </w:rPr>
              <w:t>(урок 21)</w:t>
            </w:r>
          </w:p>
        </w:tc>
        <w:tc>
          <w:tcPr>
            <w:tcW w:w="3544" w:type="dxa"/>
          </w:tcPr>
          <w:p w:rsidR="00DD0354" w:rsidRPr="0061084B" w:rsidRDefault="00DD0354" w:rsidP="00DD0354">
            <w:pPr>
              <w:jc w:val="center"/>
              <w:rPr>
                <w:rFonts w:ascii="Times New Roman" w:hAnsi="Times New Roman"/>
                <w:lang w:val="uk-UA"/>
              </w:rPr>
            </w:pPr>
            <w:r w:rsidRPr="0061084B">
              <w:rPr>
                <w:rFonts w:ascii="Times New Roman" w:hAnsi="Times New Roman"/>
                <w:lang w:val="uk-UA"/>
              </w:rPr>
              <w:t xml:space="preserve">Опрацювати с. 105-108. Зарубіжна література (рівень стандарту) :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 xml:space="preserve">. для 11 класу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 xml:space="preserve">. серед.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Освіти\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 xml:space="preserve"> О.М. </w:t>
            </w:r>
            <w:proofErr w:type="spellStart"/>
            <w:r w:rsidRPr="0061084B">
              <w:rPr>
                <w:rFonts w:ascii="Times New Roman" w:hAnsi="Times New Roman"/>
                <w:lang w:val="uk-UA"/>
              </w:rPr>
              <w:t>Ніколенко</w:t>
            </w:r>
            <w:proofErr w:type="spellEnd"/>
            <w:r w:rsidRPr="0061084B">
              <w:rPr>
                <w:rFonts w:ascii="Times New Roman" w:hAnsi="Times New Roman"/>
                <w:lang w:val="uk-UA"/>
              </w:rPr>
              <w:t>, О.В. Орлова, Л.Л.Ковальова. –К.: Грамота,2019</w:t>
            </w:r>
          </w:p>
          <w:p w:rsidR="00CB0DCF" w:rsidRPr="0061084B" w:rsidRDefault="00CB0DCF" w:rsidP="009E0C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4251" w:rsidRPr="001F51B0" w:rsidTr="0061084B">
        <w:tc>
          <w:tcPr>
            <w:tcW w:w="1101" w:type="dxa"/>
          </w:tcPr>
          <w:p w:rsidR="00994251" w:rsidRPr="000C1657" w:rsidRDefault="00994251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94251" w:rsidRPr="0061084B" w:rsidRDefault="00994251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Основи безпеки руху</w:t>
            </w:r>
          </w:p>
        </w:tc>
        <w:tc>
          <w:tcPr>
            <w:tcW w:w="2551" w:type="dxa"/>
          </w:tcPr>
          <w:p w:rsidR="00994251" w:rsidRPr="0061084B" w:rsidRDefault="00994251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994251" w:rsidRPr="007901C5" w:rsidRDefault="00994251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Робоче місце тракториста та його обладнання.</w:t>
            </w:r>
          </w:p>
        </w:tc>
        <w:tc>
          <w:tcPr>
            <w:tcW w:w="3544" w:type="dxa"/>
          </w:tcPr>
          <w:p w:rsidR="00994251" w:rsidRPr="004C6630" w:rsidRDefault="00994251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6-17, підручник </w:t>
            </w:r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Анісімов В.Ф.,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4C6630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994251" w:rsidRPr="00AC568B" w:rsidRDefault="00994251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663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994251" w:rsidRPr="000C1657" w:rsidTr="0061084B">
        <w:tc>
          <w:tcPr>
            <w:tcW w:w="1101" w:type="dxa"/>
          </w:tcPr>
          <w:p w:rsidR="00994251" w:rsidRDefault="00994251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94251" w:rsidRPr="0061084B" w:rsidRDefault="00994251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  <w:proofErr w:type="spellEnd"/>
          </w:p>
        </w:tc>
        <w:tc>
          <w:tcPr>
            <w:tcW w:w="2551" w:type="dxa"/>
          </w:tcPr>
          <w:p w:rsidR="00994251" w:rsidRPr="0061084B" w:rsidRDefault="00994251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820" w:type="dxa"/>
          </w:tcPr>
          <w:p w:rsidR="00994251" w:rsidRPr="00AC568B" w:rsidRDefault="00994251" w:rsidP="009E0C9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Будова ходової частини гусеничного трактора</w:t>
            </w:r>
          </w:p>
        </w:tc>
        <w:tc>
          <w:tcPr>
            <w:tcW w:w="3544" w:type="dxa"/>
          </w:tcPr>
          <w:p w:rsidR="00994251" w:rsidRPr="00AC568B" w:rsidRDefault="00994251" w:rsidP="00503D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с.68-69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12.4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В.А. </w:t>
            </w:r>
            <w:proofErr w:type="spellStart"/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Гречуха</w:t>
            </w:r>
            <w:proofErr w:type="spellEnd"/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 «Трактор. Будова та експлуатація»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D6320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D6320" w:rsidRPr="001F51B0" w:rsidTr="00DD0354">
        <w:tc>
          <w:tcPr>
            <w:tcW w:w="1101" w:type="dxa"/>
          </w:tcPr>
          <w:p w:rsidR="009D6320" w:rsidRPr="000C1657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  <w:proofErr w:type="spellEnd"/>
          </w:p>
        </w:tc>
        <w:tc>
          <w:tcPr>
            <w:tcW w:w="2551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820" w:type="dxa"/>
          </w:tcPr>
          <w:p w:rsidR="009D6320" w:rsidRPr="00664D6A" w:rsidRDefault="009D6320" w:rsidP="00092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Урок № 29</w:t>
            </w:r>
          </w:p>
          <w:p w:rsidR="009D6320" w:rsidRPr="00664D6A" w:rsidRDefault="009D6320" w:rsidP="00092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сучасних ДВЗ нових марок тракторів вітчизняного та зарубіжного виробництва.</w:t>
            </w:r>
          </w:p>
          <w:p w:rsidR="009D6320" w:rsidRPr="000B0C06" w:rsidRDefault="009D6320" w:rsidP="00092D6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9D6320" w:rsidRDefault="009D6320" w:rsidP="00092D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Додаток 1-3</w:t>
            </w:r>
          </w:p>
          <w:p w:rsidR="009D6320" w:rsidRDefault="009D6320" w:rsidP="00092D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«Експлуатація та ремонт сільськогосподарської техніки. Трактори»</w:t>
            </w:r>
          </w:p>
          <w:p w:rsidR="009D6320" w:rsidRPr="00F72BFF" w:rsidRDefault="009D6320" w:rsidP="00092D60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9D6320" w:rsidRPr="000B0C06" w:rsidRDefault="009D6320" w:rsidP="00092D60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НП-Трактори-и-автомобили</w:t>
            </w:r>
            <w:proofErr w:type="spellEnd"/>
          </w:p>
        </w:tc>
      </w:tr>
      <w:tr w:rsidR="009D6320" w:rsidRPr="001F51B0" w:rsidTr="00DD0354">
        <w:tc>
          <w:tcPr>
            <w:tcW w:w="1101" w:type="dxa"/>
          </w:tcPr>
          <w:p w:rsidR="009D6320" w:rsidRPr="000C1657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551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820" w:type="dxa"/>
          </w:tcPr>
          <w:p w:rsidR="009D6320" w:rsidRPr="00DD0354" w:rsidRDefault="009D6320" w:rsidP="00DD035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Еволюція органічного світу. Розвиток життя в палеозойську та мезозойську ери.</w:t>
            </w:r>
          </w:p>
        </w:tc>
        <w:tc>
          <w:tcPr>
            <w:tcW w:w="3544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42-43, підручник «Біологія» 1 клас, П.Г.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Балаю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Ю.Г. Вервес</w:t>
            </w:r>
          </w:p>
        </w:tc>
      </w:tr>
      <w:tr w:rsidR="009D6320" w:rsidRPr="001F51B0" w:rsidTr="00DD0354">
        <w:tc>
          <w:tcPr>
            <w:tcW w:w="1101" w:type="dxa"/>
          </w:tcPr>
          <w:p w:rsidR="009D6320" w:rsidRPr="000C1657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DD0354" w:rsidRDefault="009D6320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0354">
              <w:rPr>
                <w:rFonts w:ascii="Times New Roman" w:eastAsia="Times New Roman" w:hAnsi="Times New Roman" w:cs="Times New Roman"/>
                <w:lang w:val="uk-UA" w:eastAsia="ru-RU"/>
              </w:rPr>
              <w:t>Будова  вант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ажного </w:t>
            </w:r>
            <w:r w:rsidRPr="00DD035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автомобіля</w:t>
            </w:r>
          </w:p>
        </w:tc>
        <w:tc>
          <w:tcPr>
            <w:tcW w:w="2551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Покотило</w:t>
            </w:r>
            <w:proofErr w:type="spellEnd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4820" w:type="dxa"/>
          </w:tcPr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Особливості будови підвісок, амортизаторів,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ведучих і керованих мостів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.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Вивчити ст.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9D6320" w:rsidRPr="00D72E70" w:rsidTr="00DD0354">
        <w:tc>
          <w:tcPr>
            <w:tcW w:w="1101" w:type="dxa"/>
          </w:tcPr>
          <w:p w:rsidR="009D6320" w:rsidRPr="000C1657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9D6320" w:rsidRPr="00DD0354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354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354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Pr="00DD0354">
              <w:rPr>
                <w:rFonts w:ascii="Times New Roman" w:hAnsi="Times New Roman" w:cs="Times New Roman"/>
                <w:lang w:val="uk-UA"/>
              </w:rPr>
              <w:t xml:space="preserve"> текстів публіцистичного та художнього стилів. Тематична атестація. </w:t>
            </w:r>
          </w:p>
          <w:p w:rsidR="009D6320" w:rsidRPr="00DD0354" w:rsidRDefault="009D6320" w:rsidP="00DD03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0354">
              <w:rPr>
                <w:rFonts w:ascii="Times New Roman" w:hAnsi="Times New Roman" w:cs="Times New Roman"/>
                <w:color w:val="000000"/>
                <w:lang w:val="uk-UA"/>
              </w:rPr>
              <w:t>(урок 18)</w:t>
            </w:r>
          </w:p>
        </w:tc>
        <w:tc>
          <w:tcPr>
            <w:tcW w:w="3544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 xml:space="preserve">Виконати вправу 338, с.225. </w:t>
            </w:r>
          </w:p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 xml:space="preserve">Заболотний О.В., Заболотний В.В. Українська мова: </w:t>
            </w:r>
            <w:proofErr w:type="spellStart"/>
            <w:r w:rsidRPr="00DD035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D0354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DD0354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DD0354">
              <w:rPr>
                <w:rFonts w:ascii="Times New Roman" w:hAnsi="Times New Roman" w:cs="Times New Roman"/>
                <w:lang w:val="uk-UA"/>
              </w:rPr>
              <w:t>», 2012</w:t>
            </w:r>
          </w:p>
          <w:p w:rsidR="009D6320" w:rsidRPr="00DD0354" w:rsidRDefault="009D6320" w:rsidP="00DD03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D6320" w:rsidRPr="000C1657" w:rsidTr="00DD0354">
        <w:tc>
          <w:tcPr>
            <w:tcW w:w="1101" w:type="dxa"/>
          </w:tcPr>
          <w:p w:rsidR="009D6320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61084B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9D6320" w:rsidRPr="0061084B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>Контрольна робота. Тематична атестація. (урок 50)</w:t>
            </w:r>
          </w:p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>Виконати вправу 4, с.233.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DD0354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DD0354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9D6320" w:rsidRPr="008A3408" w:rsidTr="00DD0354">
        <w:tc>
          <w:tcPr>
            <w:tcW w:w="1101" w:type="dxa"/>
          </w:tcPr>
          <w:p w:rsidR="009D6320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61084B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9D6320" w:rsidRPr="0061084B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>Україна – незалежна держава. (урок 51)</w:t>
            </w:r>
          </w:p>
        </w:tc>
        <w:tc>
          <w:tcPr>
            <w:tcW w:w="3544" w:type="dxa"/>
          </w:tcPr>
          <w:p w:rsidR="009D6320" w:rsidRPr="00DD0354" w:rsidRDefault="009D6320" w:rsidP="00DD0354">
            <w:pPr>
              <w:rPr>
                <w:rFonts w:ascii="Times New Roman" w:hAnsi="Times New Roman" w:cs="Times New Roman"/>
                <w:lang w:val="uk-UA"/>
              </w:rPr>
            </w:pPr>
            <w:r w:rsidRPr="00DD0354">
              <w:rPr>
                <w:rFonts w:ascii="Times New Roman" w:hAnsi="Times New Roman" w:cs="Times New Roman"/>
                <w:lang w:val="uk-UA"/>
              </w:rPr>
              <w:t>Вивчити слова на с.239, виконати вправу 2, с. 237 (прочитати, перекласти текст)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DD0354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DD0354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9D6320" w:rsidRPr="001F51B0" w:rsidTr="00DD0354">
        <w:tc>
          <w:tcPr>
            <w:tcW w:w="1101" w:type="dxa"/>
          </w:tcPr>
          <w:p w:rsidR="009D6320" w:rsidRPr="000C1657" w:rsidRDefault="009D632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D6320" w:rsidRPr="0061084B" w:rsidRDefault="009D6320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Будова  вант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ажного </w:t>
            </w:r>
            <w:r w:rsidRPr="0061084B">
              <w:rPr>
                <w:rFonts w:ascii="Times New Roman" w:eastAsia="Times New Roman" w:hAnsi="Times New Roman" w:cs="Times New Roman"/>
                <w:lang w:val="uk-UA" w:eastAsia="ru-RU"/>
              </w:rPr>
              <w:t>автомобіля</w:t>
            </w:r>
          </w:p>
        </w:tc>
        <w:tc>
          <w:tcPr>
            <w:tcW w:w="2551" w:type="dxa"/>
          </w:tcPr>
          <w:p w:rsidR="009D6320" w:rsidRPr="0061084B" w:rsidRDefault="009D6320" w:rsidP="00DD0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61084B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4820" w:type="dxa"/>
          </w:tcPr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підвісок, амортизаторів, ведучих і керованих мостів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.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41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Вивчити ст.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9D6320" w:rsidRPr="008D4A23" w:rsidRDefault="009D6320" w:rsidP="00F52C45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53656" w:rsidRPr="00A53656" w:rsidRDefault="00A53656" w:rsidP="009D6320">
      <w:pPr>
        <w:spacing w:after="0" w:line="240" w:lineRule="auto"/>
        <w:jc w:val="center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120986"/>
    <w:rsid w:val="00124C99"/>
    <w:rsid w:val="0012749B"/>
    <w:rsid w:val="001414BA"/>
    <w:rsid w:val="00174852"/>
    <w:rsid w:val="001B1439"/>
    <w:rsid w:val="001B6510"/>
    <w:rsid w:val="001F51B0"/>
    <w:rsid w:val="002024F9"/>
    <w:rsid w:val="00225997"/>
    <w:rsid w:val="00232D78"/>
    <w:rsid w:val="002764FA"/>
    <w:rsid w:val="002D398D"/>
    <w:rsid w:val="002D7411"/>
    <w:rsid w:val="003153E2"/>
    <w:rsid w:val="003258E0"/>
    <w:rsid w:val="00372319"/>
    <w:rsid w:val="00390320"/>
    <w:rsid w:val="003B3C30"/>
    <w:rsid w:val="003C54E5"/>
    <w:rsid w:val="003C5CB7"/>
    <w:rsid w:val="003E27B9"/>
    <w:rsid w:val="003E727C"/>
    <w:rsid w:val="00400929"/>
    <w:rsid w:val="00437C28"/>
    <w:rsid w:val="00441E89"/>
    <w:rsid w:val="00442D2F"/>
    <w:rsid w:val="00454011"/>
    <w:rsid w:val="00463E70"/>
    <w:rsid w:val="00473952"/>
    <w:rsid w:val="00473EAE"/>
    <w:rsid w:val="0047493E"/>
    <w:rsid w:val="00481F6F"/>
    <w:rsid w:val="0048447F"/>
    <w:rsid w:val="00486ADA"/>
    <w:rsid w:val="004A00BF"/>
    <w:rsid w:val="004C7EA1"/>
    <w:rsid w:val="00503D1C"/>
    <w:rsid w:val="005A037A"/>
    <w:rsid w:val="005A6685"/>
    <w:rsid w:val="005B5905"/>
    <w:rsid w:val="005E12DF"/>
    <w:rsid w:val="0061084B"/>
    <w:rsid w:val="0062406A"/>
    <w:rsid w:val="00627CD2"/>
    <w:rsid w:val="00635D4C"/>
    <w:rsid w:val="00662249"/>
    <w:rsid w:val="00665907"/>
    <w:rsid w:val="006864D7"/>
    <w:rsid w:val="006A60D8"/>
    <w:rsid w:val="006F49CE"/>
    <w:rsid w:val="006F4B62"/>
    <w:rsid w:val="006F7C3A"/>
    <w:rsid w:val="00726D4E"/>
    <w:rsid w:val="00737D90"/>
    <w:rsid w:val="0074447B"/>
    <w:rsid w:val="00770854"/>
    <w:rsid w:val="007C30BD"/>
    <w:rsid w:val="007C7B2F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917F6B"/>
    <w:rsid w:val="0092260E"/>
    <w:rsid w:val="009314A2"/>
    <w:rsid w:val="0093190B"/>
    <w:rsid w:val="00937931"/>
    <w:rsid w:val="00985792"/>
    <w:rsid w:val="00994251"/>
    <w:rsid w:val="00995B9C"/>
    <w:rsid w:val="009A5FF2"/>
    <w:rsid w:val="009D4685"/>
    <w:rsid w:val="009D6320"/>
    <w:rsid w:val="009E054E"/>
    <w:rsid w:val="009E0C9C"/>
    <w:rsid w:val="009F1C95"/>
    <w:rsid w:val="00A009C6"/>
    <w:rsid w:val="00A53656"/>
    <w:rsid w:val="00A67E93"/>
    <w:rsid w:val="00A7283E"/>
    <w:rsid w:val="00AC568B"/>
    <w:rsid w:val="00AE6C00"/>
    <w:rsid w:val="00B0270D"/>
    <w:rsid w:val="00B34A3F"/>
    <w:rsid w:val="00B40A0E"/>
    <w:rsid w:val="00B72497"/>
    <w:rsid w:val="00B73A46"/>
    <w:rsid w:val="00B96EA7"/>
    <w:rsid w:val="00BC0BD0"/>
    <w:rsid w:val="00BF147C"/>
    <w:rsid w:val="00C21FA4"/>
    <w:rsid w:val="00C52F26"/>
    <w:rsid w:val="00C62342"/>
    <w:rsid w:val="00CB0DCF"/>
    <w:rsid w:val="00CE64A5"/>
    <w:rsid w:val="00CE6555"/>
    <w:rsid w:val="00CF42CC"/>
    <w:rsid w:val="00D129DE"/>
    <w:rsid w:val="00D228E0"/>
    <w:rsid w:val="00D3354B"/>
    <w:rsid w:val="00D72E70"/>
    <w:rsid w:val="00D80CBE"/>
    <w:rsid w:val="00DB3FE2"/>
    <w:rsid w:val="00DD0354"/>
    <w:rsid w:val="00DD1A66"/>
    <w:rsid w:val="00E6360A"/>
    <w:rsid w:val="00E71684"/>
    <w:rsid w:val="00E82177"/>
    <w:rsid w:val="00E97E18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44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krytyka.com/ua/reviews/voroshylovhrad" TargetMode="External"/><Relationship Id="rId13" Type="http://schemas.openxmlformats.org/officeDocument/2006/relationships/hyperlink" Target="https://pidruchniki.com/11750427/meditsina/fiziologo-gigiyenichni_osnovi_harchuvannya_riznih_vikovih_profesiynih_grup_nasele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online.com.ua/view.php?book=173773" TargetMode="External"/><Relationship Id="rId12" Type="http://schemas.openxmlformats.org/officeDocument/2006/relationships/hyperlink" Target="https://pidruchniki.com/14410602/meditsina/fiziologo-gigiyenichni_vimogi_rezhimu_harchuvannya_umov_priymannya_yizh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o.vspu.net/Naukova_robota/data/Konkursu/2008_2009/Gordiychyk_2008_2009/Kuhar_Dist/predmet/sanitar/uroky/urok9.htm" TargetMode="External"/><Relationship Id="rId11" Type="http://schemas.openxmlformats.org/officeDocument/2006/relationships/hyperlink" Target="https://drive.google.com/file/d/1T_T5eMmMLtJ-FWYO1Uta9OaTkCDkWjhb/view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T_T5eMmMLtJ-FWYO1Uta9OaTkCDkWjhb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iks.org/5-103599.html" TargetMode="External"/><Relationship Id="rId14" Type="http://schemas.openxmlformats.org/officeDocument/2006/relationships/hyperlink" Target="https://www.studmed.ru/view/arhpov-vv-organzacya-restorannogo-gospodarstva_d7e3445f85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2020-03-31T09:19:00Z</cp:lastPrinted>
  <dcterms:created xsi:type="dcterms:W3CDTF">2020-03-13T09:01:00Z</dcterms:created>
  <dcterms:modified xsi:type="dcterms:W3CDTF">2020-04-01T07:04:00Z</dcterms:modified>
</cp:coreProperties>
</file>